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A2BD" w14:textId="04ECEE6D" w:rsidR="003A43F5" w:rsidRPr="00E10822" w:rsidRDefault="0081180C" w:rsidP="0081180C">
      <w:pPr>
        <w:rPr>
          <w:rFonts w:ascii="Arial" w:hAnsi="Arial" w:cs="Arial"/>
          <w:b/>
          <w:bCs/>
        </w:rPr>
      </w:pPr>
      <w:r w:rsidRPr="003F5862">
        <w:rPr>
          <w:rFonts w:ascii="Arial" w:hAnsi="Arial" w:cs="Arial"/>
          <w:noProof/>
        </w:rPr>
        <w:drawing>
          <wp:anchor distT="0" distB="0" distL="114300" distR="114300" simplePos="0" relativeHeight="251659264" behindDoc="1" locked="0" layoutInCell="1" allowOverlap="1" wp14:anchorId="63860F01" wp14:editId="28FA9200">
            <wp:simplePos x="0" y="0"/>
            <wp:positionH relativeFrom="margin">
              <wp:align>left</wp:align>
            </wp:positionH>
            <wp:positionV relativeFrom="paragraph">
              <wp:posOffset>0</wp:posOffset>
            </wp:positionV>
            <wp:extent cx="762000" cy="782955"/>
            <wp:effectExtent l="0" t="0" r="0" b="0"/>
            <wp:wrapSquare wrapText="bothSides"/>
            <wp:docPr id="1" name="Picture 1" descr="Description: ENF logo bw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NF logo bw t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82955"/>
                    </a:xfrm>
                    <a:prstGeom prst="rect">
                      <a:avLst/>
                    </a:prstGeom>
                    <a:noFill/>
                  </pic:spPr>
                </pic:pic>
              </a:graphicData>
            </a:graphic>
            <wp14:sizeRelH relativeFrom="page">
              <wp14:pctWidth>0</wp14:pctWidth>
            </wp14:sizeRelH>
            <wp14:sizeRelV relativeFrom="page">
              <wp14:pctHeight>0</wp14:pctHeight>
            </wp14:sizeRelV>
          </wp:anchor>
        </w:drawing>
      </w:r>
      <w:bookmarkStart w:id="0" w:name="_Hlk7520766"/>
      <w:bookmarkEnd w:id="0"/>
      <w:r w:rsidR="003A43F5" w:rsidRPr="00E10822">
        <w:rPr>
          <w:rFonts w:ascii="Arial" w:hAnsi="Arial" w:cs="Arial"/>
          <w:b/>
          <w:bCs/>
        </w:rPr>
        <w:t>Serving Veterans with Community Investments Program Grants</w:t>
      </w:r>
    </w:p>
    <w:p w14:paraId="7493D4AE" w14:textId="22DDB2CE" w:rsidR="003A43F5" w:rsidRDefault="003A43F5" w:rsidP="003A43F5">
      <w:pPr>
        <w:spacing w:line="360" w:lineRule="auto"/>
        <w:rPr>
          <w:rFonts w:ascii="Arial" w:hAnsi="Arial" w:cs="Arial"/>
        </w:rPr>
      </w:pPr>
      <w:r>
        <w:rPr>
          <w:rFonts w:ascii="Arial" w:hAnsi="Arial" w:cs="Arial"/>
        </w:rPr>
        <w:t>So long as there are veterans, the Benevolent and Protective Order of Elks will never forget them. With Community Investments Program grants, Elks Lodges uphold this solemn pledge by meeting the needs of local veterans.</w:t>
      </w:r>
    </w:p>
    <w:p w14:paraId="665308BA" w14:textId="77777777" w:rsidR="003A43F5" w:rsidRDefault="003A43F5" w:rsidP="003A43F5">
      <w:pPr>
        <w:spacing w:line="360" w:lineRule="auto"/>
        <w:rPr>
          <w:rFonts w:ascii="Arial" w:hAnsi="Arial" w:cs="Arial"/>
        </w:rPr>
      </w:pPr>
      <w:r>
        <w:rPr>
          <w:rFonts w:ascii="Arial" w:hAnsi="Arial" w:cs="Arial"/>
        </w:rPr>
        <w:t xml:space="preserve">Since 2017, Asheville, N.C., Lodge No. 608 has partnered with the Veterans Restoration Quarters (VRQ), a housing facility for local veterans run by </w:t>
      </w:r>
      <w:r w:rsidRPr="00824E84">
        <w:rPr>
          <w:rFonts w:ascii="Arial" w:hAnsi="Arial" w:cs="Arial"/>
        </w:rPr>
        <w:t>the Asheville Buncombe Community Christian Ministry</w:t>
      </w:r>
      <w:r>
        <w:rPr>
          <w:rFonts w:ascii="Arial" w:hAnsi="Arial" w:cs="Arial"/>
        </w:rPr>
        <w:t xml:space="preserve">. The Asheville Lodge has used nearly all its CIP grants to support the VRQ over those years by providing </w:t>
      </w:r>
      <w:r w:rsidRPr="00866869">
        <w:rPr>
          <w:rFonts w:ascii="Arial" w:hAnsi="Arial" w:cs="Arial"/>
        </w:rPr>
        <w:t>meals and essential supplies such as clothing and hygiene items</w:t>
      </w:r>
      <w:r>
        <w:rPr>
          <w:rFonts w:ascii="Arial" w:hAnsi="Arial" w:cs="Arial"/>
        </w:rPr>
        <w:t>. However, in 2024, disaster struck.</w:t>
      </w:r>
    </w:p>
    <w:p w14:paraId="1A82A89B" w14:textId="77777777" w:rsidR="003A43F5" w:rsidRDefault="003A43F5" w:rsidP="003A43F5">
      <w:pPr>
        <w:spacing w:line="360" w:lineRule="auto"/>
        <w:rPr>
          <w:rFonts w:ascii="Arial" w:hAnsi="Arial" w:cs="Arial"/>
        </w:rPr>
      </w:pPr>
      <w:r>
        <w:rPr>
          <w:rFonts w:ascii="Arial" w:hAnsi="Arial" w:cs="Arial"/>
        </w:rPr>
        <w:t>Hurricane Helene ravaged the southeastern United States, causing more than $59 billion dollars of damage and destroying more than 70,000 homes in North Carolina alone, according to the North Carolina Housing Coalition.</w:t>
      </w:r>
      <w:r w:rsidRPr="00866869">
        <w:rPr>
          <w:rFonts w:ascii="Arial" w:hAnsi="Arial" w:cs="Arial"/>
        </w:rPr>
        <w:t xml:space="preserve"> </w:t>
      </w:r>
    </w:p>
    <w:p w14:paraId="218AFE67" w14:textId="77777777" w:rsidR="003A43F5" w:rsidRDefault="003A43F5" w:rsidP="003A43F5">
      <w:pPr>
        <w:spacing w:line="360" w:lineRule="auto"/>
        <w:rPr>
          <w:rFonts w:ascii="Arial" w:hAnsi="Arial" w:cs="Arial"/>
        </w:rPr>
      </w:pPr>
      <w:r>
        <w:rPr>
          <w:rFonts w:ascii="Arial" w:hAnsi="Arial" w:cs="Arial"/>
        </w:rPr>
        <w:t xml:space="preserve">The storm completely flooded the VRQ, forcing all 250 veterans and staff members to be evacuated by the National Guard and moved to a motel across the street. This temporary solution became </w:t>
      </w:r>
      <w:r w:rsidRPr="00866869">
        <w:rPr>
          <w:rFonts w:ascii="Arial" w:hAnsi="Arial" w:cs="Arial"/>
        </w:rPr>
        <w:t>permanent when the Ministry purchased the building</w:t>
      </w:r>
      <w:r>
        <w:rPr>
          <w:rFonts w:ascii="Arial" w:hAnsi="Arial" w:cs="Arial"/>
        </w:rPr>
        <w:t xml:space="preserve">, with the hopes of turning </w:t>
      </w:r>
      <w:r w:rsidRPr="00866869">
        <w:rPr>
          <w:rFonts w:ascii="Arial" w:hAnsi="Arial" w:cs="Arial"/>
        </w:rPr>
        <w:t xml:space="preserve">it into a new veteran housing facility. </w:t>
      </w:r>
    </w:p>
    <w:p w14:paraId="6C4E82D1" w14:textId="77777777" w:rsidR="003A43F5" w:rsidRPr="00866869" w:rsidRDefault="003A43F5" w:rsidP="003A43F5">
      <w:pPr>
        <w:spacing w:line="360" w:lineRule="auto"/>
        <w:rPr>
          <w:rFonts w:ascii="Arial" w:hAnsi="Arial" w:cs="Arial"/>
        </w:rPr>
      </w:pPr>
      <w:r w:rsidRPr="00866869">
        <w:rPr>
          <w:rFonts w:ascii="Arial" w:hAnsi="Arial" w:cs="Arial"/>
        </w:rPr>
        <w:t xml:space="preserve">The Asheville Lodge received a </w:t>
      </w:r>
      <w:r w:rsidRPr="006F198C">
        <w:rPr>
          <w:rFonts w:ascii="Arial" w:hAnsi="Arial" w:cs="Arial"/>
        </w:rPr>
        <w:t>Spotlight Grant</w:t>
      </w:r>
      <w:r>
        <w:rPr>
          <w:rFonts w:ascii="Arial" w:hAnsi="Arial" w:cs="Arial"/>
        </w:rPr>
        <w:t xml:space="preserve"> from the CIP</w:t>
      </w:r>
      <w:r w:rsidRPr="00866869">
        <w:rPr>
          <w:rFonts w:ascii="Arial" w:hAnsi="Arial" w:cs="Arial"/>
        </w:rPr>
        <w:t xml:space="preserve"> to help make these plans a reality.</w:t>
      </w:r>
    </w:p>
    <w:p w14:paraId="1AFD7E1E" w14:textId="77777777" w:rsidR="003A43F5" w:rsidRPr="00866869" w:rsidRDefault="003A43F5" w:rsidP="003A43F5">
      <w:pPr>
        <w:spacing w:line="360" w:lineRule="auto"/>
        <w:rPr>
          <w:rFonts w:ascii="Arial" w:hAnsi="Arial" w:cs="Arial"/>
        </w:rPr>
      </w:pPr>
      <w:r>
        <w:rPr>
          <w:rFonts w:ascii="Arial" w:hAnsi="Arial" w:cs="Arial"/>
        </w:rPr>
        <w:t>Determined to</w:t>
      </w:r>
      <w:r w:rsidRPr="00E64CCA">
        <w:rPr>
          <w:rFonts w:ascii="Arial" w:hAnsi="Arial" w:cs="Arial"/>
        </w:rPr>
        <w:t xml:space="preserve"> outfit the former motel with a library and computer room</w:t>
      </w:r>
      <w:r>
        <w:rPr>
          <w:rFonts w:ascii="Arial" w:hAnsi="Arial" w:cs="Arial"/>
        </w:rPr>
        <w:t>, the Asheville Elks quickly got to work. They were very hands-on in the process—s</w:t>
      </w:r>
      <w:r w:rsidRPr="00866869">
        <w:rPr>
          <w:rFonts w:ascii="Arial" w:hAnsi="Arial" w:cs="Arial"/>
        </w:rPr>
        <w:t xml:space="preserve">everal </w:t>
      </w:r>
      <w:r>
        <w:rPr>
          <w:rFonts w:ascii="Arial" w:hAnsi="Arial" w:cs="Arial"/>
        </w:rPr>
        <w:t xml:space="preserve">Lodge members with experience as </w:t>
      </w:r>
      <w:r w:rsidRPr="00866869">
        <w:rPr>
          <w:rFonts w:ascii="Arial" w:hAnsi="Arial" w:cs="Arial"/>
        </w:rPr>
        <w:t>carpenters and building contractor</w:t>
      </w:r>
      <w:r>
        <w:rPr>
          <w:rFonts w:ascii="Arial" w:hAnsi="Arial" w:cs="Arial"/>
        </w:rPr>
        <w:t>s</w:t>
      </w:r>
      <w:r w:rsidRPr="00866869">
        <w:rPr>
          <w:rFonts w:ascii="Arial" w:hAnsi="Arial" w:cs="Arial"/>
        </w:rPr>
        <w:t xml:space="preserve"> volunteered their time to get the job done. </w:t>
      </w:r>
    </w:p>
    <w:p w14:paraId="5B8B963B" w14:textId="77777777" w:rsidR="003A43F5" w:rsidRPr="00866869" w:rsidRDefault="003A43F5" w:rsidP="003A43F5">
      <w:pPr>
        <w:spacing w:line="360" w:lineRule="auto"/>
        <w:rPr>
          <w:rFonts w:ascii="Arial" w:hAnsi="Arial" w:cs="Arial"/>
        </w:rPr>
      </w:pPr>
      <w:r w:rsidRPr="00866869">
        <w:rPr>
          <w:rFonts w:ascii="Arial" w:hAnsi="Arial" w:cs="Arial"/>
        </w:rPr>
        <w:t>“Members who are in the building industry, along with other members who ‘just like demolition,’ made this project happen,” says Grants Coordinator Doris Crawley, herself a retired contractor. “We pulled in family members who had electrical and plumbing experience to also help.”</w:t>
      </w:r>
    </w:p>
    <w:p w14:paraId="49BA0C0D" w14:textId="017D4D14" w:rsidR="003A43F5" w:rsidRPr="00866869" w:rsidRDefault="003A43F5" w:rsidP="003A43F5">
      <w:pPr>
        <w:spacing w:line="360" w:lineRule="auto"/>
        <w:rPr>
          <w:rFonts w:ascii="Arial" w:hAnsi="Arial" w:cs="Arial"/>
        </w:rPr>
      </w:pPr>
      <w:r>
        <w:rPr>
          <w:rFonts w:ascii="Arial" w:hAnsi="Arial" w:cs="Arial"/>
        </w:rPr>
        <w:t>The Asheville Lodge achieved their goal but didn’t stop there</w:t>
      </w:r>
      <w:r w:rsidRPr="00866869">
        <w:rPr>
          <w:rFonts w:ascii="Arial" w:hAnsi="Arial" w:cs="Arial"/>
        </w:rPr>
        <w:t xml:space="preserve">. </w:t>
      </w:r>
      <w:r>
        <w:rPr>
          <w:rFonts w:ascii="Arial" w:hAnsi="Arial" w:cs="Arial"/>
        </w:rPr>
        <w:t xml:space="preserve">This year, it used a Spotlight Grant to convert a motel room into a store where VRQ residents can “shop” for </w:t>
      </w:r>
      <w:r>
        <w:rPr>
          <w:rFonts w:ascii="Arial" w:hAnsi="Arial" w:cs="Arial"/>
        </w:rPr>
        <w:lastRenderedPageBreak/>
        <w:t>clothing, toiletries, and more, free of charge</w:t>
      </w:r>
      <w:r w:rsidRPr="00866869">
        <w:rPr>
          <w:rFonts w:ascii="Arial" w:hAnsi="Arial" w:cs="Arial"/>
        </w:rPr>
        <w:t xml:space="preserve">. As </w:t>
      </w:r>
      <w:r>
        <w:rPr>
          <w:rFonts w:ascii="Arial" w:hAnsi="Arial" w:cs="Arial"/>
        </w:rPr>
        <w:t>important</w:t>
      </w:r>
      <w:r w:rsidRPr="00866869">
        <w:rPr>
          <w:rFonts w:ascii="Arial" w:hAnsi="Arial" w:cs="Arial"/>
        </w:rPr>
        <w:t xml:space="preserve"> as the physical support they offer</w:t>
      </w:r>
      <w:r>
        <w:rPr>
          <w:rFonts w:ascii="Arial" w:hAnsi="Arial" w:cs="Arial"/>
        </w:rPr>
        <w:t xml:space="preserve"> the VRQ</w:t>
      </w:r>
      <w:r w:rsidRPr="00866869">
        <w:rPr>
          <w:rFonts w:ascii="Arial" w:hAnsi="Arial" w:cs="Arial"/>
        </w:rPr>
        <w:t xml:space="preserve">, Elks are a stable presence amid uncertainty and hardship for </w:t>
      </w:r>
      <w:r>
        <w:rPr>
          <w:rFonts w:ascii="Arial" w:hAnsi="Arial" w:cs="Arial"/>
        </w:rPr>
        <w:t>the veterans who live there</w:t>
      </w:r>
      <w:r w:rsidRPr="00866869">
        <w:rPr>
          <w:rFonts w:ascii="Arial" w:hAnsi="Arial" w:cs="Arial"/>
        </w:rPr>
        <w:t xml:space="preserve">. </w:t>
      </w:r>
    </w:p>
    <w:p w14:paraId="016D2A97" w14:textId="77777777" w:rsidR="003A43F5" w:rsidRDefault="003A43F5" w:rsidP="003A43F5">
      <w:pPr>
        <w:spacing w:line="360" w:lineRule="auto"/>
        <w:rPr>
          <w:rFonts w:ascii="Arial" w:hAnsi="Arial" w:cs="Arial"/>
        </w:rPr>
      </w:pPr>
      <w:r w:rsidRPr="00866869">
        <w:rPr>
          <w:rFonts w:ascii="Arial" w:hAnsi="Arial" w:cs="Arial"/>
        </w:rPr>
        <w:t>“Over the course of five weeks, we met and talked with numerous veterans. It was heartwarming and sometimes sad to hear their stories,” says Crawley. “It was a pleasure to be a small part in helping our veterans get a second chance at life.”</w:t>
      </w:r>
    </w:p>
    <w:p w14:paraId="5407A17F" w14:textId="77777777" w:rsidR="003A43F5" w:rsidRDefault="003A43F5" w:rsidP="003A43F5">
      <w:pPr>
        <w:spacing w:line="360" w:lineRule="auto"/>
        <w:rPr>
          <w:rFonts w:ascii="Arial" w:hAnsi="Arial" w:cs="Arial"/>
        </w:rPr>
      </w:pPr>
      <w:r>
        <w:rPr>
          <w:rFonts w:ascii="Arial" w:hAnsi="Arial" w:cs="Arial"/>
        </w:rPr>
        <w:t>The Asheville Lodge’s inspiring project was featured in a video during the Opening Ceremony of the 2026 Elks National Convention. To see the project in action, visit enf.elks.org/YouTube and watch the video titled, “It’s What Elks Do.”</w:t>
      </w:r>
    </w:p>
    <w:p w14:paraId="43CB5948" w14:textId="20BA1E6B" w:rsidR="003A43F5" w:rsidRPr="00866869" w:rsidRDefault="003A43F5" w:rsidP="003A43F5">
      <w:pPr>
        <w:spacing w:line="360" w:lineRule="auto"/>
        <w:rPr>
          <w:rFonts w:ascii="Arial" w:hAnsi="Arial" w:cs="Arial"/>
        </w:rPr>
      </w:pPr>
      <w:r>
        <w:rPr>
          <w:rFonts w:ascii="Arial" w:hAnsi="Arial" w:cs="Arial"/>
        </w:rPr>
        <w:t>If your Lodge wants to uphold the Elks’ solemn pledge to veterans with CIP grants, don’t wait! Visit elks.org/</w:t>
      </w:r>
      <w:proofErr w:type="spellStart"/>
      <w:r>
        <w:rPr>
          <w:rFonts w:ascii="Arial" w:hAnsi="Arial" w:cs="Arial"/>
        </w:rPr>
        <w:t>cip</w:t>
      </w:r>
      <w:proofErr w:type="spellEnd"/>
      <w:r>
        <w:rPr>
          <w:rFonts w:ascii="Arial" w:hAnsi="Arial" w:cs="Arial"/>
        </w:rPr>
        <w:t xml:space="preserve"> for inspiration</w:t>
      </w:r>
      <w:r w:rsidRPr="00866869">
        <w:rPr>
          <w:rFonts w:ascii="Arial" w:hAnsi="Arial" w:cs="Arial"/>
        </w:rPr>
        <w:t xml:space="preserve">, and apply for a Beacon, </w:t>
      </w:r>
      <w:r w:rsidRPr="00E64CCA">
        <w:rPr>
          <w:rFonts w:ascii="Arial" w:hAnsi="Arial" w:cs="Arial"/>
        </w:rPr>
        <w:t>Gratitude</w:t>
      </w:r>
      <w:r w:rsidRPr="00866869">
        <w:rPr>
          <w:rFonts w:ascii="Arial" w:hAnsi="Arial" w:cs="Arial"/>
        </w:rPr>
        <w:t xml:space="preserve"> or Spotlight Grant to make it a reality. </w:t>
      </w:r>
      <w:r>
        <w:rPr>
          <w:rFonts w:ascii="Arial" w:hAnsi="Arial" w:cs="Arial"/>
        </w:rPr>
        <w:t>Applications close January 20, 2027.</w:t>
      </w:r>
    </w:p>
    <w:p w14:paraId="6B2D03C8" w14:textId="77777777" w:rsidR="003A43F5" w:rsidRPr="002D29A2" w:rsidRDefault="003A43F5" w:rsidP="003A43F5">
      <w:pPr>
        <w:spacing w:after="0" w:line="240" w:lineRule="auto"/>
        <w:rPr>
          <w:rFonts w:ascii="Arial" w:eastAsia="Times New Roman" w:hAnsi="Arial" w:cs="Arial"/>
          <w:color w:val="000000"/>
        </w:rPr>
      </w:pPr>
      <w:bookmarkStart w:id="1" w:name="_Hlk36718401"/>
      <w:r>
        <w:rPr>
          <w:rFonts w:ascii="Arial" w:eastAsia="Times New Roman" w:hAnsi="Arial" w:cs="Arial"/>
          <w:i/>
          <w:iCs/>
          <w:color w:val="000000"/>
        </w:rPr>
        <w:t xml:space="preserve">The </w:t>
      </w:r>
      <w:r w:rsidRPr="002D29A2">
        <w:rPr>
          <w:rFonts w:ascii="Arial" w:eastAsia="Times New Roman" w:hAnsi="Arial" w:cs="Arial"/>
          <w:i/>
          <w:iCs/>
          <w:color w:val="000000"/>
        </w:rPr>
        <w:t xml:space="preserve">Elks National Foundation </w:t>
      </w:r>
      <w:r>
        <w:rPr>
          <w:rFonts w:ascii="Arial" w:eastAsia="Times New Roman" w:hAnsi="Arial" w:cs="Arial"/>
          <w:i/>
          <w:iCs/>
          <w:color w:val="000000"/>
        </w:rPr>
        <w:t>appropriated</w:t>
      </w:r>
      <w:r w:rsidRPr="002D29A2">
        <w:rPr>
          <w:rFonts w:ascii="Arial" w:eastAsia="Times New Roman" w:hAnsi="Arial" w:cs="Arial"/>
          <w:i/>
          <w:iCs/>
          <w:color w:val="000000"/>
        </w:rPr>
        <w:t xml:space="preserve"> </w:t>
      </w:r>
      <w:r>
        <w:rPr>
          <w:rFonts w:ascii="Arial" w:eastAsia="Times New Roman" w:hAnsi="Arial" w:cs="Arial"/>
          <w:i/>
          <w:iCs/>
          <w:color w:val="000000"/>
        </w:rPr>
        <w:t>$18.8</w:t>
      </w:r>
      <w:r w:rsidRPr="002D29A2">
        <w:rPr>
          <w:rFonts w:ascii="Arial" w:eastAsia="Times New Roman" w:hAnsi="Arial" w:cs="Arial"/>
          <w:i/>
          <w:iCs/>
          <w:color w:val="000000"/>
        </w:rPr>
        <w:t xml:space="preserve"> million to fund the Community Investments Program</w:t>
      </w:r>
      <w:r>
        <w:rPr>
          <w:rFonts w:ascii="Arial" w:eastAsia="Times New Roman" w:hAnsi="Arial" w:cs="Arial"/>
          <w:i/>
          <w:iCs/>
          <w:color w:val="000000"/>
        </w:rPr>
        <w:t xml:space="preserve"> in 2026-27</w:t>
      </w:r>
      <w:r w:rsidRPr="002D29A2">
        <w:rPr>
          <w:rFonts w:ascii="Arial" w:eastAsia="Times New Roman" w:hAnsi="Arial" w:cs="Arial"/>
          <w:i/>
          <w:iCs/>
          <w:color w:val="000000"/>
        </w:rPr>
        <w:t xml:space="preserve">. </w:t>
      </w:r>
      <w:r>
        <w:rPr>
          <w:rFonts w:ascii="Arial" w:eastAsia="Times New Roman" w:hAnsi="Arial" w:cs="Arial"/>
          <w:i/>
          <w:iCs/>
          <w:color w:val="000000"/>
        </w:rPr>
        <w:t xml:space="preserve">For more than 20 years, </w:t>
      </w:r>
      <w:r w:rsidRPr="002D29A2">
        <w:rPr>
          <w:rFonts w:ascii="Arial" w:eastAsia="Times New Roman" w:hAnsi="Arial" w:cs="Arial"/>
          <w:i/>
          <w:iCs/>
          <w:color w:val="000000"/>
        </w:rPr>
        <w:t>Lodges</w:t>
      </w:r>
      <w:r>
        <w:rPr>
          <w:rFonts w:ascii="Arial" w:eastAsia="Times New Roman" w:hAnsi="Arial" w:cs="Arial"/>
          <w:i/>
          <w:iCs/>
          <w:color w:val="000000"/>
        </w:rPr>
        <w:t xml:space="preserve"> have</w:t>
      </w:r>
      <w:r w:rsidRPr="002D29A2">
        <w:rPr>
          <w:rFonts w:ascii="Arial" w:eastAsia="Times New Roman" w:hAnsi="Arial" w:cs="Arial"/>
          <w:i/>
          <w:iCs/>
          <w:color w:val="000000"/>
        </w:rPr>
        <w:t xml:space="preserve"> met local needs through </w:t>
      </w:r>
      <w:r>
        <w:rPr>
          <w:rFonts w:ascii="Arial" w:eastAsia="Times New Roman" w:hAnsi="Arial" w:cs="Arial"/>
          <w:i/>
          <w:iCs/>
          <w:color w:val="000000"/>
        </w:rPr>
        <w:t xml:space="preserve">CIP </w:t>
      </w:r>
      <w:r w:rsidRPr="002D29A2">
        <w:rPr>
          <w:rFonts w:ascii="Arial" w:eastAsia="Times New Roman" w:hAnsi="Arial" w:cs="Arial"/>
          <w:i/>
          <w:iCs/>
          <w:color w:val="000000"/>
        </w:rPr>
        <w:t xml:space="preserve">grants </w:t>
      </w:r>
      <w:r>
        <w:rPr>
          <w:rFonts w:ascii="Arial" w:eastAsia="Times New Roman" w:hAnsi="Arial" w:cs="Arial"/>
          <w:i/>
          <w:iCs/>
          <w:color w:val="000000"/>
        </w:rPr>
        <w:t>that</w:t>
      </w:r>
      <w:r w:rsidRPr="002D29A2">
        <w:rPr>
          <w:rFonts w:ascii="Arial" w:eastAsia="Times New Roman" w:hAnsi="Arial" w:cs="Arial"/>
          <w:i/>
          <w:iCs/>
          <w:color w:val="000000"/>
        </w:rPr>
        <w:t xml:space="preserve"> offer </w:t>
      </w:r>
      <w:proofErr w:type="gramStart"/>
      <w:r>
        <w:rPr>
          <w:rFonts w:ascii="Arial" w:eastAsia="Times New Roman" w:hAnsi="Arial" w:cs="Arial"/>
          <w:i/>
          <w:iCs/>
          <w:color w:val="000000"/>
        </w:rPr>
        <w:t>Elks</w:t>
      </w:r>
      <w:proofErr w:type="gramEnd"/>
      <w:r w:rsidRPr="002D29A2">
        <w:rPr>
          <w:rFonts w:ascii="Arial" w:eastAsia="Times New Roman" w:hAnsi="Arial" w:cs="Arial"/>
          <w:i/>
          <w:iCs/>
          <w:color w:val="000000"/>
        </w:rPr>
        <w:t xml:space="preserve"> opportunities to serve the</w:t>
      </w:r>
      <w:r>
        <w:rPr>
          <w:rFonts w:ascii="Arial" w:eastAsia="Times New Roman" w:hAnsi="Arial" w:cs="Arial"/>
          <w:i/>
          <w:iCs/>
          <w:color w:val="000000"/>
        </w:rPr>
        <w:t>ir</w:t>
      </w:r>
      <w:r w:rsidRPr="002D29A2">
        <w:rPr>
          <w:rFonts w:ascii="Arial" w:eastAsia="Times New Roman" w:hAnsi="Arial" w:cs="Arial"/>
          <w:i/>
          <w:iCs/>
          <w:color w:val="000000"/>
        </w:rPr>
        <w:t xml:space="preserve"> community in ways that will raise the Lodge’s profile, energize the membership, encourage former members to return to the fold, and gain the notice of people who want to be part of an organization that’s doing great things. To learn more about the Community Investments Program, visit</w:t>
      </w:r>
      <w:r w:rsidRPr="002D29A2">
        <w:rPr>
          <w:rFonts w:ascii="Arial" w:eastAsia="Times New Roman" w:hAnsi="Arial" w:cs="Arial"/>
          <w:color w:val="000000"/>
        </w:rPr>
        <w:t xml:space="preserve"> </w:t>
      </w:r>
      <w:r w:rsidRPr="002D29A2">
        <w:rPr>
          <w:rFonts w:ascii="Arial" w:eastAsia="Times New Roman" w:hAnsi="Arial" w:cs="Arial"/>
          <w:b/>
          <w:i/>
          <w:color w:val="000000"/>
        </w:rPr>
        <w:t>elks.org/CIP</w:t>
      </w:r>
      <w:r w:rsidRPr="002D29A2">
        <w:rPr>
          <w:rFonts w:ascii="Arial" w:eastAsia="Times New Roman" w:hAnsi="Arial" w:cs="Arial"/>
          <w:color w:val="000000"/>
        </w:rPr>
        <w:t>.  </w:t>
      </w:r>
    </w:p>
    <w:bookmarkEnd w:id="1"/>
    <w:p w14:paraId="4ED221AF" w14:textId="77777777" w:rsidR="00CE0C51" w:rsidRPr="003A43F5" w:rsidRDefault="00CE0C51">
      <w:pPr>
        <w:rPr>
          <w:rFonts w:ascii="Arial" w:hAnsi="Arial" w:cs="Arial"/>
        </w:rPr>
      </w:pPr>
    </w:p>
    <w:sectPr w:rsidR="00CE0C51" w:rsidRPr="003A4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F5"/>
    <w:rsid w:val="0010743E"/>
    <w:rsid w:val="00260CC9"/>
    <w:rsid w:val="003A43F5"/>
    <w:rsid w:val="0081180C"/>
    <w:rsid w:val="00C1789A"/>
    <w:rsid w:val="00CE0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0E4B"/>
  <w15:chartTrackingRefBased/>
  <w15:docId w15:val="{F607F396-7E81-400A-9781-1DD659BA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3F5"/>
  </w:style>
  <w:style w:type="paragraph" w:styleId="Heading1">
    <w:name w:val="heading 1"/>
    <w:basedOn w:val="Normal"/>
    <w:next w:val="Normal"/>
    <w:link w:val="Heading1Char"/>
    <w:uiPriority w:val="9"/>
    <w:qFormat/>
    <w:rsid w:val="003A4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3F5"/>
    <w:rPr>
      <w:rFonts w:eastAsiaTheme="majorEastAsia" w:cstheme="majorBidi"/>
      <w:color w:val="272727" w:themeColor="text1" w:themeTint="D8"/>
    </w:rPr>
  </w:style>
  <w:style w:type="paragraph" w:styleId="Title">
    <w:name w:val="Title"/>
    <w:basedOn w:val="Normal"/>
    <w:next w:val="Normal"/>
    <w:link w:val="TitleChar"/>
    <w:uiPriority w:val="10"/>
    <w:qFormat/>
    <w:rsid w:val="003A4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3F5"/>
    <w:pPr>
      <w:spacing w:before="160"/>
      <w:jc w:val="center"/>
    </w:pPr>
    <w:rPr>
      <w:i/>
      <w:iCs/>
      <w:color w:val="404040" w:themeColor="text1" w:themeTint="BF"/>
    </w:rPr>
  </w:style>
  <w:style w:type="character" w:customStyle="1" w:styleId="QuoteChar">
    <w:name w:val="Quote Char"/>
    <w:basedOn w:val="DefaultParagraphFont"/>
    <w:link w:val="Quote"/>
    <w:uiPriority w:val="29"/>
    <w:rsid w:val="003A43F5"/>
    <w:rPr>
      <w:i/>
      <w:iCs/>
      <w:color w:val="404040" w:themeColor="text1" w:themeTint="BF"/>
    </w:rPr>
  </w:style>
  <w:style w:type="paragraph" w:styleId="ListParagraph">
    <w:name w:val="List Paragraph"/>
    <w:basedOn w:val="Normal"/>
    <w:uiPriority w:val="34"/>
    <w:qFormat/>
    <w:rsid w:val="003A43F5"/>
    <w:pPr>
      <w:ind w:left="720"/>
      <w:contextualSpacing/>
    </w:pPr>
  </w:style>
  <w:style w:type="character" w:styleId="IntenseEmphasis">
    <w:name w:val="Intense Emphasis"/>
    <w:basedOn w:val="DefaultParagraphFont"/>
    <w:uiPriority w:val="21"/>
    <w:qFormat/>
    <w:rsid w:val="003A43F5"/>
    <w:rPr>
      <w:i/>
      <w:iCs/>
      <w:color w:val="0F4761" w:themeColor="accent1" w:themeShade="BF"/>
    </w:rPr>
  </w:style>
  <w:style w:type="paragraph" w:styleId="IntenseQuote">
    <w:name w:val="Intense Quote"/>
    <w:basedOn w:val="Normal"/>
    <w:next w:val="Normal"/>
    <w:link w:val="IntenseQuoteChar"/>
    <w:uiPriority w:val="30"/>
    <w:qFormat/>
    <w:rsid w:val="003A4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3F5"/>
    <w:rPr>
      <w:i/>
      <w:iCs/>
      <w:color w:val="0F4761" w:themeColor="accent1" w:themeShade="BF"/>
    </w:rPr>
  </w:style>
  <w:style w:type="character" w:styleId="IntenseReference">
    <w:name w:val="Intense Reference"/>
    <w:basedOn w:val="DefaultParagraphFont"/>
    <w:uiPriority w:val="32"/>
    <w:qFormat/>
    <w:rsid w:val="003A43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559</Words>
  <Characters>2920</Characters>
  <Application>Microsoft Office Word</Application>
  <DocSecurity>0</DocSecurity>
  <Lines>47</Lines>
  <Paragraphs>15</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Roelofs</dc:creator>
  <cp:keywords/>
  <dc:description/>
  <cp:lastModifiedBy>Patrick Roelofs</cp:lastModifiedBy>
  <cp:revision>2</cp:revision>
  <dcterms:created xsi:type="dcterms:W3CDTF">2026-08-24T18:37:00Z</dcterms:created>
  <dcterms:modified xsi:type="dcterms:W3CDTF">2026-09-01T16:07:00Z</dcterms:modified>
</cp:coreProperties>
</file>