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9A263" w14:textId="0E5FE568" w:rsidR="00EF0002" w:rsidRDefault="00EF0002" w:rsidP="00EF0002">
      <w:pPr>
        <w:spacing w:line="240" w:lineRule="auto"/>
        <w:rPr>
          <w:rFonts w:cs="Arial"/>
          <w:b/>
          <w:bCs/>
          <w:szCs w:val="24"/>
        </w:rPr>
      </w:pPr>
      <w:r w:rsidRPr="00BA5A36">
        <w:rPr>
          <w:rFonts w:cs="Arial"/>
          <w:noProof/>
        </w:rPr>
        <w:drawing>
          <wp:anchor distT="0" distB="0" distL="114300" distR="114300" simplePos="0" relativeHeight="251659264" behindDoc="1" locked="0" layoutInCell="1" allowOverlap="1" wp14:anchorId="03F4057E" wp14:editId="43836041">
            <wp:simplePos x="0" y="0"/>
            <wp:positionH relativeFrom="margin">
              <wp:align>left</wp:align>
            </wp:positionH>
            <wp:positionV relativeFrom="paragraph">
              <wp:posOffset>0</wp:posOffset>
            </wp:positionV>
            <wp:extent cx="762000" cy="782955"/>
            <wp:effectExtent l="0" t="0" r="0" b="0"/>
            <wp:wrapSquare wrapText="bothSides"/>
            <wp:docPr id="1" name="Picture 1" descr="Description: ENF logo bw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NF logo bw t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82955"/>
                    </a:xfrm>
                    <a:prstGeom prst="rect">
                      <a:avLst/>
                    </a:prstGeom>
                    <a:noFill/>
                  </pic:spPr>
                </pic:pic>
              </a:graphicData>
            </a:graphic>
            <wp14:sizeRelH relativeFrom="page">
              <wp14:pctWidth>0</wp14:pctWidth>
            </wp14:sizeRelH>
            <wp14:sizeRelV relativeFrom="page">
              <wp14:pctHeight>0</wp14:pctHeight>
            </wp14:sizeRelV>
          </wp:anchor>
        </w:drawing>
      </w:r>
      <w:bookmarkStart w:id="0" w:name="_Hlk7520766"/>
      <w:bookmarkEnd w:id="0"/>
      <w:r w:rsidR="00EC0D28">
        <w:rPr>
          <w:rFonts w:cs="Arial"/>
          <w:b/>
          <w:bCs/>
          <w:szCs w:val="24"/>
        </w:rPr>
        <w:t>It’s No CIP-rise…</w:t>
      </w:r>
    </w:p>
    <w:p w14:paraId="505E2BB4" w14:textId="5D5ABC20" w:rsidR="00E24F83" w:rsidRDefault="00EC0D28" w:rsidP="00EF0002">
      <w:r>
        <w:t xml:space="preserve">Year after year, Elks produce creative solutions </w:t>
      </w:r>
      <w:r w:rsidR="00E24F83">
        <w:t>for the</w:t>
      </w:r>
      <w:r>
        <w:t xml:space="preserve"> </w:t>
      </w:r>
      <w:r w:rsidR="00FC6FCB">
        <w:t xml:space="preserve">unique </w:t>
      </w:r>
      <w:r>
        <w:t xml:space="preserve">needs </w:t>
      </w:r>
      <w:r w:rsidR="00E24F83">
        <w:t>of</w:t>
      </w:r>
      <w:r>
        <w:t xml:space="preserve"> their communities. In the 2022-23 fiscal year, the </w:t>
      </w:r>
      <w:r w:rsidR="00E24F83">
        <w:t>Community Investments Program</w:t>
      </w:r>
      <w:r>
        <w:t xml:space="preserve"> </w:t>
      </w:r>
      <w:r w:rsidR="00C03388">
        <w:t>helped</w:t>
      </w:r>
      <w:r>
        <w:t xml:space="preserve"> Elks </w:t>
      </w:r>
      <w:r w:rsidR="003A1BF3">
        <w:t>implement those solutions</w:t>
      </w:r>
      <w:r w:rsidR="00E24F83">
        <w:t xml:space="preserve"> with 4,266 Beacon, Gratitude, and Spotlight </w:t>
      </w:r>
      <w:r w:rsidR="00E17622">
        <w:t>G</w:t>
      </w:r>
      <w:r w:rsidR="00E24F83">
        <w:t>rants</w:t>
      </w:r>
      <w:r w:rsidR="003A1BF3">
        <w:t>—the m</w:t>
      </w:r>
      <w:r w:rsidR="00E24F83">
        <w:t>ost in the program’s history.</w:t>
      </w:r>
    </w:p>
    <w:p w14:paraId="56D30508" w14:textId="36E81F96" w:rsidR="00EF0002" w:rsidRDefault="008C5FCB" w:rsidP="00EF0002">
      <w:r>
        <w:t xml:space="preserve">Eighty-three percent of Lodges received at least one grant, on average, receiving 2.8 grants per participating Lodge. </w:t>
      </w:r>
      <w:r w:rsidR="00FC6FCB">
        <w:t>Louisville, Ky., Lodge No. 8 us</w:t>
      </w:r>
      <w:r w:rsidR="00D32D27">
        <w:t xml:space="preserve">ed </w:t>
      </w:r>
      <w:r>
        <w:t>its</w:t>
      </w:r>
      <w:r w:rsidR="00D32D27">
        <w:t xml:space="preserve"> grants</w:t>
      </w:r>
      <w:r w:rsidR="00FC6FCB">
        <w:t xml:space="preserve"> to assist </w:t>
      </w:r>
      <w:r w:rsidR="00E24F83">
        <w:t>flood</w:t>
      </w:r>
      <w:r w:rsidR="00BB0C21">
        <w:t xml:space="preserve"> </w:t>
      </w:r>
      <w:r w:rsidR="00FC6FCB">
        <w:t xml:space="preserve">relief efforts, build beds for children in the foster care system, and </w:t>
      </w:r>
      <w:r w:rsidR="00CF5AEE">
        <w:t xml:space="preserve">fight </w:t>
      </w:r>
      <w:r w:rsidR="00D32D27">
        <w:t xml:space="preserve">hunger </w:t>
      </w:r>
      <w:r w:rsidR="00CF5AEE">
        <w:t xml:space="preserve">due to the pandemic. </w:t>
      </w:r>
    </w:p>
    <w:p w14:paraId="2C625C5F" w14:textId="6260E189" w:rsidR="00BB0C21" w:rsidRDefault="00310E73" w:rsidP="00EF0002">
      <w:r>
        <w:t xml:space="preserve">Rock Hill, S.C., Lodge No. 1318 </w:t>
      </w:r>
      <w:r w:rsidR="003A1BF3">
        <w:t>used</w:t>
      </w:r>
      <w:r>
        <w:t xml:space="preserve"> </w:t>
      </w:r>
      <w:r w:rsidR="00983EB2">
        <w:t xml:space="preserve">its grants to </w:t>
      </w:r>
      <w:r w:rsidR="003A1BF3">
        <w:t xml:space="preserve">provide beds and mattresses to </w:t>
      </w:r>
      <w:r>
        <w:t>a men’s shelt</w:t>
      </w:r>
      <w:r w:rsidR="003A1BF3">
        <w:t>er</w:t>
      </w:r>
      <w:r>
        <w:t xml:space="preserve"> and support a </w:t>
      </w:r>
      <w:r w:rsidR="008C5FCB">
        <w:t xml:space="preserve">local </w:t>
      </w:r>
      <w:r>
        <w:t xml:space="preserve">soup kitchen. The Lodge helped the kitchen serve food for eight weeks, assisting more than 170 </w:t>
      </w:r>
      <w:r w:rsidR="00E17622">
        <w:t xml:space="preserve">daily </w:t>
      </w:r>
      <w:r>
        <w:t>visi</w:t>
      </w:r>
      <w:r w:rsidR="00E17622">
        <w:t>tors</w:t>
      </w:r>
      <w:r>
        <w:t>.</w:t>
      </w:r>
    </w:p>
    <w:p w14:paraId="6B8B2716" w14:textId="04398879" w:rsidR="00EF0002" w:rsidRPr="00310E73" w:rsidRDefault="00933E30" w:rsidP="00EF0002">
      <w:r>
        <w:t>The</w:t>
      </w:r>
      <w:r w:rsidR="00EF095C">
        <w:t xml:space="preserve"> </w:t>
      </w:r>
      <w:r w:rsidR="00EF0002">
        <w:rPr>
          <w:rFonts w:cs="Arial"/>
          <w:szCs w:val="24"/>
        </w:rPr>
        <w:t xml:space="preserve">Rock Hill </w:t>
      </w:r>
      <w:r w:rsidR="00310E73">
        <w:rPr>
          <w:rFonts w:cs="Arial"/>
          <w:szCs w:val="24"/>
        </w:rPr>
        <w:t xml:space="preserve">and Louisville </w:t>
      </w:r>
      <w:r w:rsidR="00EF095C">
        <w:rPr>
          <w:rFonts w:cs="Arial"/>
          <w:szCs w:val="24"/>
        </w:rPr>
        <w:t xml:space="preserve">Lodges aren’t the only ones </w:t>
      </w:r>
      <w:r w:rsidR="00EF0002">
        <w:rPr>
          <w:rFonts w:cs="Arial"/>
          <w:szCs w:val="24"/>
        </w:rPr>
        <w:t xml:space="preserve">passionate about </w:t>
      </w:r>
      <w:r w:rsidR="000544B2">
        <w:rPr>
          <w:rFonts w:cs="Arial"/>
          <w:szCs w:val="24"/>
        </w:rPr>
        <w:t>providing access to nutritious food.</w:t>
      </w:r>
      <w:r w:rsidR="00EF0002">
        <w:rPr>
          <w:rFonts w:cs="Arial"/>
          <w:szCs w:val="24"/>
        </w:rPr>
        <w:t xml:space="preserve"> More than $5.5 million</w:t>
      </w:r>
      <w:r w:rsidR="00EF095C">
        <w:rPr>
          <w:rFonts w:cs="Arial"/>
          <w:szCs w:val="24"/>
        </w:rPr>
        <w:t xml:space="preserve"> </w:t>
      </w:r>
      <w:r w:rsidR="00E17622">
        <w:rPr>
          <w:rFonts w:cs="Arial"/>
          <w:szCs w:val="24"/>
        </w:rPr>
        <w:t xml:space="preserve">in CIP grants </w:t>
      </w:r>
      <w:r w:rsidR="00EF095C">
        <w:rPr>
          <w:rFonts w:cs="Arial"/>
          <w:szCs w:val="24"/>
        </w:rPr>
        <w:t>was</w:t>
      </w:r>
      <w:r w:rsidR="00EF0002">
        <w:rPr>
          <w:rFonts w:cs="Arial"/>
          <w:szCs w:val="24"/>
        </w:rPr>
        <w:t xml:space="preserve"> </w:t>
      </w:r>
      <w:r w:rsidR="00E17622">
        <w:rPr>
          <w:rFonts w:cs="Arial"/>
          <w:szCs w:val="24"/>
        </w:rPr>
        <w:t>utilized</w:t>
      </w:r>
      <w:r w:rsidR="00EF0002">
        <w:rPr>
          <w:rFonts w:cs="Arial"/>
          <w:szCs w:val="24"/>
        </w:rPr>
        <w:t xml:space="preserve"> </w:t>
      </w:r>
      <w:r w:rsidR="00EF095C">
        <w:rPr>
          <w:rFonts w:cs="Arial"/>
          <w:szCs w:val="24"/>
        </w:rPr>
        <w:t>to</w:t>
      </w:r>
      <w:r w:rsidR="00EF0002">
        <w:rPr>
          <w:rFonts w:cs="Arial"/>
          <w:szCs w:val="24"/>
        </w:rPr>
        <w:t xml:space="preserve"> </w:t>
      </w:r>
      <w:r w:rsidR="00E17622">
        <w:rPr>
          <w:rFonts w:cs="Arial"/>
          <w:szCs w:val="24"/>
        </w:rPr>
        <w:t>fight</w:t>
      </w:r>
      <w:r w:rsidR="00EF0002">
        <w:rPr>
          <w:rFonts w:cs="Arial"/>
          <w:szCs w:val="24"/>
        </w:rPr>
        <w:t xml:space="preserve"> food insecurity. </w:t>
      </w:r>
      <w:r w:rsidR="00EF095C">
        <w:rPr>
          <w:rFonts w:cs="Arial"/>
          <w:szCs w:val="24"/>
        </w:rPr>
        <w:t xml:space="preserve">Beacon Grants alone accounted for 671 projects aimed at increasing food access. </w:t>
      </w:r>
    </w:p>
    <w:p w14:paraId="54676F40" w14:textId="39B933AA" w:rsidR="00EF0002" w:rsidRDefault="00EF0002" w:rsidP="00EF0002">
      <w:pPr>
        <w:rPr>
          <w:rFonts w:cs="Arial"/>
          <w:szCs w:val="24"/>
        </w:rPr>
      </w:pPr>
      <w:r>
        <w:rPr>
          <w:rFonts w:cs="Arial"/>
          <w:szCs w:val="24"/>
        </w:rPr>
        <w:t>Other Lodges used CIP grants to aid</w:t>
      </w:r>
      <w:r w:rsidRPr="003D6300">
        <w:rPr>
          <w:rFonts w:cs="Arial"/>
          <w:szCs w:val="24"/>
        </w:rPr>
        <w:t xml:space="preserve"> </w:t>
      </w:r>
      <w:r w:rsidR="00E17622">
        <w:rPr>
          <w:rFonts w:cs="Arial"/>
          <w:szCs w:val="24"/>
        </w:rPr>
        <w:t>individuals</w:t>
      </w:r>
      <w:r w:rsidRPr="003D6300">
        <w:rPr>
          <w:rFonts w:cs="Arial"/>
          <w:szCs w:val="24"/>
        </w:rPr>
        <w:t xml:space="preserve"> living in households</w:t>
      </w:r>
      <w:r>
        <w:rPr>
          <w:rFonts w:cs="Arial"/>
          <w:szCs w:val="24"/>
        </w:rPr>
        <w:t xml:space="preserve"> </w:t>
      </w:r>
      <w:r w:rsidRPr="003D6300">
        <w:rPr>
          <w:rFonts w:cs="Arial"/>
          <w:szCs w:val="24"/>
        </w:rPr>
        <w:t>below the poverty line</w:t>
      </w:r>
      <w:r>
        <w:rPr>
          <w:rFonts w:cs="Arial"/>
          <w:szCs w:val="24"/>
        </w:rPr>
        <w:t xml:space="preserve">, </w:t>
      </w:r>
      <w:r w:rsidR="002F54B8">
        <w:rPr>
          <w:rFonts w:cs="Arial"/>
          <w:szCs w:val="24"/>
        </w:rPr>
        <w:t>provide COVID</w:t>
      </w:r>
      <w:r w:rsidR="00E17622">
        <w:rPr>
          <w:rFonts w:cs="Arial"/>
          <w:szCs w:val="24"/>
        </w:rPr>
        <w:t>-19</w:t>
      </w:r>
      <w:r w:rsidR="002F54B8">
        <w:rPr>
          <w:rFonts w:cs="Arial"/>
          <w:szCs w:val="24"/>
        </w:rPr>
        <w:t xml:space="preserve"> relief, </w:t>
      </w:r>
      <w:r>
        <w:rPr>
          <w:rFonts w:cs="Arial"/>
          <w:szCs w:val="24"/>
        </w:rPr>
        <w:t xml:space="preserve">and support youth. </w:t>
      </w:r>
      <w:r w:rsidR="002F54B8">
        <w:rPr>
          <w:rFonts w:cs="Arial"/>
          <w:szCs w:val="24"/>
        </w:rPr>
        <w:t>M</w:t>
      </w:r>
      <w:r>
        <w:rPr>
          <w:rFonts w:cs="Arial"/>
          <w:szCs w:val="24"/>
        </w:rPr>
        <w:t>ore t</w:t>
      </w:r>
      <w:r w:rsidR="002F54B8">
        <w:rPr>
          <w:rFonts w:cs="Arial"/>
          <w:szCs w:val="24"/>
        </w:rPr>
        <w:t>han 78 percent of Spotlight Grants were used to respond to the impacts of COVID-</w:t>
      </w:r>
      <w:r w:rsidR="00E17622">
        <w:rPr>
          <w:rFonts w:cs="Arial"/>
          <w:szCs w:val="24"/>
        </w:rPr>
        <w:t>19,</w:t>
      </w:r>
      <w:r w:rsidR="002F54B8">
        <w:rPr>
          <w:rFonts w:cs="Arial"/>
          <w:szCs w:val="24"/>
        </w:rPr>
        <w:t xml:space="preserve"> and more than </w:t>
      </w:r>
      <w:r>
        <w:rPr>
          <w:rFonts w:cs="Arial"/>
          <w:szCs w:val="24"/>
        </w:rPr>
        <w:t xml:space="preserve">50 percent of Beacon Grants were used to support youth. </w:t>
      </w:r>
      <w:r w:rsidR="002F54B8">
        <w:rPr>
          <w:rFonts w:cs="Arial"/>
          <w:szCs w:val="24"/>
        </w:rPr>
        <w:t xml:space="preserve">From </w:t>
      </w:r>
      <w:r w:rsidRPr="003D6300">
        <w:rPr>
          <w:rFonts w:cs="Arial"/>
          <w:szCs w:val="24"/>
        </w:rPr>
        <w:t>Mid Westchester, N.Y., Lodge No. 535</w:t>
      </w:r>
      <w:r>
        <w:rPr>
          <w:rFonts w:cs="Arial"/>
          <w:szCs w:val="24"/>
        </w:rPr>
        <w:t xml:space="preserve">, which facilitated </w:t>
      </w:r>
      <w:r w:rsidR="002F54B8">
        <w:rPr>
          <w:rFonts w:cs="Arial"/>
          <w:szCs w:val="24"/>
        </w:rPr>
        <w:t xml:space="preserve">art and music </w:t>
      </w:r>
      <w:r>
        <w:rPr>
          <w:rFonts w:cs="Arial"/>
          <w:szCs w:val="24"/>
        </w:rPr>
        <w:t xml:space="preserve">classes for students </w:t>
      </w:r>
      <w:r w:rsidR="003A1BF3">
        <w:rPr>
          <w:rFonts w:cs="Arial"/>
          <w:szCs w:val="24"/>
        </w:rPr>
        <w:t xml:space="preserve">with disabilities </w:t>
      </w:r>
      <w:r w:rsidR="002F54B8">
        <w:rPr>
          <w:rFonts w:cs="Arial"/>
          <w:szCs w:val="24"/>
        </w:rPr>
        <w:t>to</w:t>
      </w:r>
      <w:r>
        <w:rPr>
          <w:rFonts w:cs="Arial"/>
          <w:szCs w:val="24"/>
        </w:rPr>
        <w:t xml:space="preserve"> Pratt, Kan., Lodge No. 1451</w:t>
      </w:r>
      <w:r w:rsidR="002F54B8">
        <w:rPr>
          <w:rFonts w:cs="Arial"/>
          <w:szCs w:val="24"/>
        </w:rPr>
        <w:t>, which</w:t>
      </w:r>
      <w:r>
        <w:rPr>
          <w:rFonts w:cs="Arial"/>
          <w:szCs w:val="24"/>
        </w:rPr>
        <w:t xml:space="preserve"> partnered with Operation Warm to provide 200 elementary school students with new coats, shoes and books</w:t>
      </w:r>
      <w:r w:rsidR="00983EB2">
        <w:rPr>
          <w:rFonts w:cs="Arial"/>
          <w:szCs w:val="24"/>
        </w:rPr>
        <w:t>,</w:t>
      </w:r>
      <w:r w:rsidR="002F54B8">
        <w:rPr>
          <w:rFonts w:cs="Arial"/>
          <w:szCs w:val="24"/>
        </w:rPr>
        <w:t xml:space="preserve"> Elks’ youth projects came in all shapes and sizes.</w:t>
      </w:r>
    </w:p>
    <w:p w14:paraId="1F23D89F" w14:textId="2EA2A154" w:rsidR="00EF0002" w:rsidRDefault="00EF0002" w:rsidP="00EF0002">
      <w:pPr>
        <w:rPr>
          <w:rFonts w:cs="Arial"/>
          <w:szCs w:val="24"/>
        </w:rPr>
      </w:pPr>
      <w:r>
        <w:rPr>
          <w:rFonts w:cs="Arial"/>
          <w:szCs w:val="24"/>
        </w:rPr>
        <w:t>“[Lodge members]</w:t>
      </w:r>
      <w:r w:rsidRPr="008A488F">
        <w:rPr>
          <w:rFonts w:cs="Arial"/>
          <w:szCs w:val="24"/>
        </w:rPr>
        <w:t xml:space="preserve"> never thought about how the coats and shoes could become more than a physical warmth</w:t>
      </w:r>
      <w:r>
        <w:rPr>
          <w:rFonts w:cs="Arial"/>
          <w:szCs w:val="24"/>
        </w:rPr>
        <w:t>,</w:t>
      </w:r>
      <w:r w:rsidRPr="008A488F">
        <w:rPr>
          <w:rFonts w:cs="Arial"/>
          <w:szCs w:val="24"/>
        </w:rPr>
        <w:t xml:space="preserve"> but an emotional warmth</w:t>
      </w:r>
      <w:r>
        <w:rPr>
          <w:rFonts w:cs="Arial"/>
          <w:szCs w:val="24"/>
        </w:rPr>
        <w:t xml:space="preserve">,” </w:t>
      </w:r>
      <w:r w:rsidR="00C03388">
        <w:rPr>
          <w:rFonts w:cs="Arial"/>
          <w:szCs w:val="24"/>
        </w:rPr>
        <w:t xml:space="preserve">says </w:t>
      </w:r>
      <w:r>
        <w:rPr>
          <w:rFonts w:cs="Arial"/>
          <w:szCs w:val="24"/>
        </w:rPr>
        <w:t>Linda Stelzer, the Pratt Lodge</w:t>
      </w:r>
      <w:r w:rsidR="00C03388">
        <w:rPr>
          <w:rFonts w:cs="Arial"/>
          <w:szCs w:val="24"/>
        </w:rPr>
        <w:t>’s</w:t>
      </w:r>
      <w:r>
        <w:rPr>
          <w:rFonts w:cs="Arial"/>
          <w:szCs w:val="24"/>
        </w:rPr>
        <w:t xml:space="preserve"> Grants Coordinator</w:t>
      </w:r>
      <w:r w:rsidR="00C03388">
        <w:rPr>
          <w:rFonts w:cs="Arial"/>
          <w:szCs w:val="24"/>
        </w:rPr>
        <w:t>,</w:t>
      </w:r>
      <w:r w:rsidRPr="008A488F">
        <w:rPr>
          <w:rFonts w:cs="Arial"/>
          <w:szCs w:val="24"/>
        </w:rPr>
        <w:t xml:space="preserve"> </w:t>
      </w:r>
      <w:r>
        <w:rPr>
          <w:rFonts w:cs="Arial"/>
          <w:szCs w:val="24"/>
        </w:rPr>
        <w:t>“</w:t>
      </w:r>
      <w:r w:rsidR="000544B2">
        <w:rPr>
          <w:rFonts w:cs="Arial"/>
          <w:szCs w:val="24"/>
        </w:rPr>
        <w:t>t</w:t>
      </w:r>
      <w:r w:rsidRPr="008A488F">
        <w:rPr>
          <w:rFonts w:cs="Arial"/>
          <w:szCs w:val="24"/>
        </w:rPr>
        <w:t>hat these items might give the confidence to socialize and succeed</w:t>
      </w:r>
      <w:r>
        <w:rPr>
          <w:rFonts w:cs="Arial"/>
          <w:szCs w:val="24"/>
        </w:rPr>
        <w:t>.”</w:t>
      </w:r>
    </w:p>
    <w:p w14:paraId="3E9D9A1D" w14:textId="26C28B43" w:rsidR="000C4EDD" w:rsidRDefault="00C03388" w:rsidP="00EF0002">
      <w:r>
        <w:rPr>
          <w:rFonts w:cs="Arial"/>
          <w:szCs w:val="24"/>
        </w:rPr>
        <w:t>T</w:t>
      </w:r>
      <w:r w:rsidR="000C4EDD">
        <w:rPr>
          <w:rFonts w:cs="Arial"/>
          <w:szCs w:val="24"/>
        </w:rPr>
        <w:t xml:space="preserve">hese projects are only </w:t>
      </w:r>
      <w:r w:rsidR="00E17622">
        <w:rPr>
          <w:rFonts w:cs="Arial"/>
          <w:szCs w:val="24"/>
        </w:rPr>
        <w:t>a sample</w:t>
      </w:r>
      <w:r w:rsidR="000C4EDD">
        <w:rPr>
          <w:rFonts w:cs="Arial"/>
          <w:szCs w:val="24"/>
        </w:rPr>
        <w:t xml:space="preserve"> of what Elks have accomplished in their communities this fiscal year. </w:t>
      </w:r>
      <w:r w:rsidR="00E17622">
        <w:rPr>
          <w:rFonts w:cs="Arial"/>
          <w:szCs w:val="24"/>
        </w:rPr>
        <w:t xml:space="preserve">A record-breaking number of grants creates an impact that can’t be quantified. </w:t>
      </w:r>
      <w:r w:rsidR="000C43D2">
        <w:rPr>
          <w:rFonts w:cs="Arial"/>
          <w:szCs w:val="24"/>
        </w:rPr>
        <w:t xml:space="preserve">Additionally, </w:t>
      </w:r>
      <w:r w:rsidR="000544B2" w:rsidRPr="000544B2">
        <w:rPr>
          <w:rFonts w:cs="Arial"/>
          <w:szCs w:val="24"/>
        </w:rPr>
        <w:t>CIP grants are now open</w:t>
      </w:r>
      <w:r w:rsidR="000544B2">
        <w:rPr>
          <w:rFonts w:cs="Arial"/>
          <w:szCs w:val="24"/>
        </w:rPr>
        <w:t xml:space="preserve"> for the 2023-24 year!</w:t>
      </w:r>
      <w:r w:rsidR="000544B2" w:rsidRPr="000544B2">
        <w:rPr>
          <w:rFonts w:cs="Arial"/>
          <w:szCs w:val="24"/>
        </w:rPr>
        <w:t xml:space="preserve"> Ask </w:t>
      </w:r>
      <w:r w:rsidR="000544B2">
        <w:rPr>
          <w:rFonts w:cs="Arial"/>
          <w:szCs w:val="24"/>
        </w:rPr>
        <w:t>y</w:t>
      </w:r>
      <w:r w:rsidR="000544B2" w:rsidRPr="000544B2">
        <w:rPr>
          <w:rFonts w:cs="Arial"/>
          <w:szCs w:val="24"/>
        </w:rPr>
        <w:t xml:space="preserve">our Secretary </w:t>
      </w:r>
      <w:r w:rsidR="00983EB2">
        <w:rPr>
          <w:rFonts w:cs="Arial"/>
          <w:szCs w:val="24"/>
        </w:rPr>
        <w:t xml:space="preserve">or Grants Coordinator </w:t>
      </w:r>
      <w:r w:rsidR="000544B2" w:rsidRPr="000544B2">
        <w:rPr>
          <w:rFonts w:cs="Arial"/>
          <w:szCs w:val="24"/>
        </w:rPr>
        <w:t xml:space="preserve">how you can </w:t>
      </w:r>
      <w:r w:rsidR="00983EB2">
        <w:rPr>
          <w:rFonts w:cs="Arial"/>
          <w:szCs w:val="24"/>
        </w:rPr>
        <w:t>help make a change in your community.</w:t>
      </w:r>
    </w:p>
    <w:p w14:paraId="5E1E9E5B" w14:textId="6CE7DD6C" w:rsidR="00A131E1" w:rsidRPr="000C4EDD" w:rsidRDefault="00EF0002" w:rsidP="000C4EDD">
      <w:pPr>
        <w:spacing w:after="0" w:line="240" w:lineRule="auto"/>
        <w:rPr>
          <w:rFonts w:eastAsia="Times New Roman" w:cs="Arial"/>
          <w:color w:val="000000"/>
          <w:szCs w:val="24"/>
        </w:rPr>
      </w:pPr>
      <w:bookmarkStart w:id="1" w:name="_Hlk36718401"/>
      <w:r w:rsidRPr="002D29A2">
        <w:rPr>
          <w:rFonts w:eastAsia="Times New Roman" w:cs="Arial"/>
          <w:i/>
          <w:iCs/>
          <w:color w:val="000000"/>
          <w:szCs w:val="24"/>
        </w:rPr>
        <w:t xml:space="preserve">The Elks National Foundation allocated </w:t>
      </w:r>
      <w:r>
        <w:rPr>
          <w:rFonts w:eastAsia="Times New Roman" w:cs="Arial"/>
          <w:i/>
          <w:iCs/>
          <w:color w:val="000000"/>
          <w:szCs w:val="24"/>
        </w:rPr>
        <w:t>nearly $16</w:t>
      </w:r>
      <w:r w:rsidRPr="002D29A2">
        <w:rPr>
          <w:rFonts w:eastAsia="Times New Roman" w:cs="Arial"/>
          <w:i/>
          <w:iCs/>
          <w:color w:val="000000"/>
          <w:szCs w:val="24"/>
        </w:rPr>
        <w:t xml:space="preserve"> million this year to fund the Community Investments Program. Lodges meet local needs through grants that offer </w:t>
      </w:r>
      <w:r>
        <w:rPr>
          <w:rFonts w:eastAsia="Times New Roman" w:cs="Arial"/>
          <w:i/>
          <w:iCs/>
          <w:color w:val="000000"/>
          <w:szCs w:val="24"/>
        </w:rPr>
        <w:t>Elks</w:t>
      </w:r>
      <w:r w:rsidRPr="002D29A2">
        <w:rPr>
          <w:rFonts w:eastAsia="Times New Roman" w:cs="Arial"/>
          <w:i/>
          <w:iCs/>
          <w:color w:val="000000"/>
          <w:szCs w:val="24"/>
        </w:rPr>
        <w:t xml:space="preserve"> opportunities to serve the</w:t>
      </w:r>
      <w:r>
        <w:rPr>
          <w:rFonts w:eastAsia="Times New Roman" w:cs="Arial"/>
          <w:i/>
          <w:iCs/>
          <w:color w:val="000000"/>
          <w:szCs w:val="24"/>
        </w:rPr>
        <w:t>ir</w:t>
      </w:r>
      <w:r w:rsidRPr="002D29A2">
        <w:rPr>
          <w:rFonts w:eastAsia="Times New Roman" w:cs="Arial"/>
          <w:i/>
          <w:iCs/>
          <w:color w:val="000000"/>
          <w:szCs w:val="24"/>
        </w:rPr>
        <w:t xml:space="preserve"> community in ways that will raise the Lodge’s profile, energize the membership, encourage former members to return to the fold, and gain the notice of people who want to be part of an organization that’s doing great things. To learn more about the Community Investments Program, please visit</w:t>
      </w:r>
      <w:r w:rsidRPr="002D29A2">
        <w:rPr>
          <w:rFonts w:eastAsia="Times New Roman" w:cs="Arial"/>
          <w:color w:val="000000"/>
          <w:szCs w:val="24"/>
        </w:rPr>
        <w:t xml:space="preserve"> </w:t>
      </w:r>
      <w:r w:rsidRPr="002D29A2">
        <w:rPr>
          <w:rFonts w:eastAsia="Times New Roman" w:cs="Arial"/>
          <w:b/>
          <w:i/>
          <w:color w:val="000000"/>
          <w:szCs w:val="24"/>
        </w:rPr>
        <w:t>elks.org/CIP</w:t>
      </w:r>
      <w:r w:rsidRPr="002D29A2">
        <w:rPr>
          <w:rFonts w:eastAsia="Times New Roman" w:cs="Arial"/>
          <w:color w:val="000000"/>
          <w:szCs w:val="24"/>
        </w:rPr>
        <w:t>.  </w:t>
      </w:r>
      <w:bookmarkEnd w:id="1"/>
    </w:p>
    <w:sectPr w:rsidR="00A131E1" w:rsidRPr="000C4E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002"/>
    <w:rsid w:val="00001403"/>
    <w:rsid w:val="000544B2"/>
    <w:rsid w:val="000C43D2"/>
    <w:rsid w:val="000C4EDD"/>
    <w:rsid w:val="00181461"/>
    <w:rsid w:val="002F54B8"/>
    <w:rsid w:val="00310E73"/>
    <w:rsid w:val="003A1BF3"/>
    <w:rsid w:val="00547254"/>
    <w:rsid w:val="0057165B"/>
    <w:rsid w:val="00727060"/>
    <w:rsid w:val="008C5FCB"/>
    <w:rsid w:val="00933E30"/>
    <w:rsid w:val="00983EB2"/>
    <w:rsid w:val="00A131E1"/>
    <w:rsid w:val="00BB0C21"/>
    <w:rsid w:val="00C03388"/>
    <w:rsid w:val="00CF5AEE"/>
    <w:rsid w:val="00D14645"/>
    <w:rsid w:val="00D30C31"/>
    <w:rsid w:val="00D32D27"/>
    <w:rsid w:val="00E17622"/>
    <w:rsid w:val="00E24F83"/>
    <w:rsid w:val="00EC0D28"/>
    <w:rsid w:val="00EF0002"/>
    <w:rsid w:val="00EF095C"/>
    <w:rsid w:val="00FC6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C39D"/>
  <w15:docId w15:val="{26D6E903-6164-43A3-8B99-EA408EA1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002"/>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33E30"/>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933E30"/>
    <w:rPr>
      <w:sz w:val="16"/>
      <w:szCs w:val="16"/>
    </w:rPr>
  </w:style>
  <w:style w:type="paragraph" w:styleId="CommentText">
    <w:name w:val="annotation text"/>
    <w:basedOn w:val="Normal"/>
    <w:link w:val="CommentTextChar"/>
    <w:uiPriority w:val="99"/>
    <w:unhideWhenUsed/>
    <w:rsid w:val="00933E30"/>
    <w:pPr>
      <w:spacing w:line="240" w:lineRule="auto"/>
    </w:pPr>
    <w:rPr>
      <w:sz w:val="20"/>
      <w:szCs w:val="20"/>
    </w:rPr>
  </w:style>
  <w:style w:type="character" w:customStyle="1" w:styleId="CommentTextChar">
    <w:name w:val="Comment Text Char"/>
    <w:basedOn w:val="DefaultParagraphFont"/>
    <w:link w:val="CommentText"/>
    <w:uiPriority w:val="99"/>
    <w:rsid w:val="00933E3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33E30"/>
    <w:rPr>
      <w:b/>
      <w:bCs/>
    </w:rPr>
  </w:style>
  <w:style w:type="character" w:customStyle="1" w:styleId="CommentSubjectChar">
    <w:name w:val="Comment Subject Char"/>
    <w:basedOn w:val="CommentTextChar"/>
    <w:link w:val="CommentSubject"/>
    <w:uiPriority w:val="99"/>
    <w:semiHidden/>
    <w:rsid w:val="00933E3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1331</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Michelé Strachota</dc:creator>
  <cp:keywords/>
  <dc:description/>
  <cp:lastModifiedBy>Michelé Strachota</cp:lastModifiedBy>
  <cp:revision>9</cp:revision>
  <dcterms:created xsi:type="dcterms:W3CDTF">2023-02-22T17:46:00Z</dcterms:created>
  <dcterms:modified xsi:type="dcterms:W3CDTF">2023-02-27T21:22:00Z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9f1d4156-3ebd-42ca-a83b-622c76463660</vt:lpwstr>
  </property>
</Properties>
</file>