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1352B" w14:textId="1445C600" w:rsidR="000656B0" w:rsidRDefault="000656B0" w:rsidP="000656B0">
      <w:pPr>
        <w:rPr>
          <w:rFonts w:ascii="Arial" w:eastAsia="Aptos" w:hAnsi="Arial" w:cs="Arial"/>
          <w:b/>
          <w:bCs/>
        </w:rPr>
      </w:pPr>
      <w:r w:rsidRPr="003E6AFF">
        <w:rPr>
          <w:rFonts w:ascii="Arial" w:hAnsi="Arial" w:cs="Arial"/>
          <w:noProof/>
        </w:rPr>
        <w:drawing>
          <wp:anchor distT="0" distB="0" distL="114300" distR="114300" simplePos="0" relativeHeight="251659264" behindDoc="1" locked="0" layoutInCell="1" allowOverlap="1" wp14:anchorId="4FF8C67F" wp14:editId="15E3D97F">
            <wp:simplePos x="0" y="0"/>
            <wp:positionH relativeFrom="margin">
              <wp:align>left</wp:align>
            </wp:positionH>
            <wp:positionV relativeFrom="paragraph">
              <wp:posOffset>0</wp:posOffset>
            </wp:positionV>
            <wp:extent cx="762000" cy="782955"/>
            <wp:effectExtent l="0" t="0" r="0" b="0"/>
            <wp:wrapSquare wrapText="bothSides"/>
            <wp:docPr id="1915384443" name="Picture 2" descr="Description: ENF logo bw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NF logo bw t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782955"/>
                    </a:xfrm>
                    <a:prstGeom prst="rect">
                      <a:avLst/>
                    </a:prstGeom>
                    <a:noFill/>
                  </pic:spPr>
                </pic:pic>
              </a:graphicData>
            </a:graphic>
            <wp14:sizeRelH relativeFrom="page">
              <wp14:pctWidth>0</wp14:pctWidth>
            </wp14:sizeRelH>
            <wp14:sizeRelV relativeFrom="page">
              <wp14:pctHeight>0</wp14:pctHeight>
            </wp14:sizeRelV>
          </wp:anchor>
        </w:drawing>
      </w:r>
      <w:bookmarkStart w:id="0" w:name="_Hlk7520766"/>
      <w:bookmarkEnd w:id="0"/>
      <w:r w:rsidR="00683A30">
        <w:rPr>
          <w:rFonts w:ascii="Arial" w:eastAsia="Aptos" w:hAnsi="Arial" w:cs="Arial"/>
          <w:b/>
          <w:bCs/>
        </w:rPr>
        <w:t>C</w:t>
      </w:r>
      <w:r w:rsidR="0069025B">
        <w:rPr>
          <w:rFonts w:ascii="Arial" w:eastAsia="Aptos" w:hAnsi="Arial" w:cs="Arial"/>
          <w:b/>
          <w:bCs/>
        </w:rPr>
        <w:t>aring for the Community with CIP Grants</w:t>
      </w:r>
    </w:p>
    <w:p w14:paraId="0D5C2451" w14:textId="4317C923" w:rsidR="00683A30" w:rsidRPr="00102288" w:rsidRDefault="00683A30" w:rsidP="00683A30">
      <w:pPr>
        <w:spacing w:line="480" w:lineRule="auto"/>
        <w:rPr>
          <w:rFonts w:ascii="Arial" w:hAnsi="Arial" w:cs="Arial"/>
        </w:rPr>
      </w:pPr>
      <w:r w:rsidRPr="00102288">
        <w:rPr>
          <w:rFonts w:ascii="Arial" w:hAnsi="Arial" w:cs="Arial"/>
        </w:rPr>
        <w:t xml:space="preserve">Enlisted military personnel are often not alone in their sacrifice. Their loved ones face challenges too, from frequent moves that disrupt routines to the long absences during deployments. </w:t>
      </w:r>
    </w:p>
    <w:p w14:paraId="22E9FD43" w14:textId="408A4928" w:rsidR="00683A30" w:rsidRPr="00102288" w:rsidRDefault="00683A30" w:rsidP="00683A30">
      <w:pPr>
        <w:spacing w:line="480" w:lineRule="auto"/>
        <w:rPr>
          <w:rFonts w:ascii="Arial" w:hAnsi="Arial" w:cs="Arial"/>
        </w:rPr>
      </w:pPr>
      <w:r w:rsidRPr="00102288">
        <w:rPr>
          <w:rFonts w:ascii="Arial" w:hAnsi="Arial" w:cs="Arial"/>
        </w:rPr>
        <w:t>Children</w:t>
      </w:r>
      <w:r>
        <w:rPr>
          <w:rFonts w:ascii="Arial" w:hAnsi="Arial" w:cs="Arial"/>
        </w:rPr>
        <w:t xml:space="preserve"> </w:t>
      </w:r>
      <w:r w:rsidRPr="00102288">
        <w:rPr>
          <w:rFonts w:ascii="Arial" w:hAnsi="Arial" w:cs="Arial"/>
        </w:rPr>
        <w:t xml:space="preserve">face increased risk of anxiety, depression and other mental health concerns. </w:t>
      </w:r>
      <w:r w:rsidRPr="00683A30">
        <w:rPr>
          <w:rFonts w:ascii="Arial" w:hAnsi="Arial" w:cs="Arial"/>
        </w:rPr>
        <w:t>Lacey, N.J., Lodge No. 2518</w:t>
      </w:r>
      <w:r w:rsidRPr="00102288">
        <w:rPr>
          <w:rFonts w:ascii="Arial" w:hAnsi="Arial" w:cs="Arial"/>
        </w:rPr>
        <w:t xml:space="preserve"> identified this population as one that is in particular need of the support of its community, making children from military families the focus of its </w:t>
      </w:r>
      <w:r w:rsidRPr="00683A30">
        <w:rPr>
          <w:rFonts w:ascii="Arial" w:hAnsi="Arial" w:cs="Arial"/>
        </w:rPr>
        <w:t>Beacon Grant</w:t>
      </w:r>
      <w:r w:rsidRPr="00102288">
        <w:rPr>
          <w:rFonts w:ascii="Arial" w:hAnsi="Arial" w:cs="Arial"/>
        </w:rPr>
        <w:t xml:space="preserve">.   </w:t>
      </w:r>
    </w:p>
    <w:p w14:paraId="05A5B1E9" w14:textId="77777777" w:rsidR="00683A30" w:rsidRPr="00102288" w:rsidRDefault="00683A30" w:rsidP="00683A30">
      <w:pPr>
        <w:spacing w:line="480" w:lineRule="auto"/>
        <w:rPr>
          <w:rFonts w:ascii="Arial" w:hAnsi="Arial" w:cs="Arial"/>
        </w:rPr>
      </w:pPr>
      <w:r w:rsidRPr="00102288">
        <w:rPr>
          <w:rFonts w:ascii="Arial" w:hAnsi="Arial" w:cs="Arial"/>
        </w:rPr>
        <w:t xml:space="preserve">The Lacey Lodge is located near Joint Base McGuire-Dix-Lakehurst, </w:t>
      </w:r>
      <w:r>
        <w:rPr>
          <w:rFonts w:ascii="Arial" w:hAnsi="Arial" w:cs="Arial"/>
        </w:rPr>
        <w:t>where</w:t>
      </w:r>
      <w:r w:rsidRPr="00102288">
        <w:rPr>
          <w:rFonts w:ascii="Arial" w:hAnsi="Arial" w:cs="Arial"/>
        </w:rPr>
        <w:t xml:space="preserve"> more than 44,000 military personnel and their families live and work. The Lodge hosted some of the children </w:t>
      </w:r>
      <w:r>
        <w:rPr>
          <w:rFonts w:ascii="Arial" w:hAnsi="Arial" w:cs="Arial"/>
        </w:rPr>
        <w:t>who</w:t>
      </w:r>
      <w:r w:rsidRPr="00102288">
        <w:rPr>
          <w:rFonts w:ascii="Arial" w:hAnsi="Arial" w:cs="Arial"/>
        </w:rPr>
        <w:t xml:space="preserve"> live on the base for a day of fishing and outdoor education at the Lighthouse Center for Natural Resource Education. </w:t>
      </w:r>
    </w:p>
    <w:p w14:paraId="40A6DE75" w14:textId="77777777" w:rsidR="00683A30" w:rsidRPr="00102288" w:rsidRDefault="00683A30" w:rsidP="00683A30">
      <w:pPr>
        <w:spacing w:line="480" w:lineRule="auto"/>
        <w:rPr>
          <w:rFonts w:ascii="Arial" w:hAnsi="Arial" w:cs="Arial"/>
        </w:rPr>
      </w:pPr>
      <w:r w:rsidRPr="00102288">
        <w:rPr>
          <w:rFonts w:ascii="Arial" w:hAnsi="Arial" w:cs="Arial"/>
        </w:rPr>
        <w:t>The day set and met multiple goals. F</w:t>
      </w:r>
      <w:r>
        <w:rPr>
          <w:rFonts w:ascii="Arial" w:hAnsi="Arial" w:cs="Arial"/>
        </w:rPr>
        <w:t>irst</w:t>
      </w:r>
      <w:r w:rsidRPr="00102288">
        <w:rPr>
          <w:rFonts w:ascii="Arial" w:hAnsi="Arial" w:cs="Arial"/>
        </w:rPr>
        <w:t xml:space="preserve">, the Lodge and its partners sought to teach the fundamentals of water safety. Lacey is close to an array of lakes, rivers, bays and the Atlantic Ocean, underscoring the importance of water safety in the area. </w:t>
      </w:r>
      <w:r>
        <w:rPr>
          <w:rFonts w:ascii="Arial" w:hAnsi="Arial" w:cs="Arial"/>
        </w:rPr>
        <w:t xml:space="preserve">The </w:t>
      </w:r>
      <w:r w:rsidRPr="00102288">
        <w:rPr>
          <w:rFonts w:ascii="Arial" w:hAnsi="Arial" w:cs="Arial"/>
        </w:rPr>
        <w:t>children</w:t>
      </w:r>
      <w:r>
        <w:rPr>
          <w:rFonts w:ascii="Arial" w:hAnsi="Arial" w:cs="Arial"/>
        </w:rPr>
        <w:t xml:space="preserve"> also</w:t>
      </w:r>
      <w:r w:rsidRPr="00102288">
        <w:rPr>
          <w:rFonts w:ascii="Arial" w:hAnsi="Arial" w:cs="Arial"/>
        </w:rPr>
        <w:t xml:space="preserve"> learned fishing skills, an activity that requires patience, builds confidence</w:t>
      </w:r>
      <w:r>
        <w:rPr>
          <w:rFonts w:ascii="Arial" w:hAnsi="Arial" w:cs="Arial"/>
        </w:rPr>
        <w:t>,</w:t>
      </w:r>
      <w:r w:rsidRPr="00102288">
        <w:rPr>
          <w:rFonts w:ascii="Arial" w:hAnsi="Arial" w:cs="Arial"/>
        </w:rPr>
        <w:t xml:space="preserve"> and encourages outdoor exploration. </w:t>
      </w:r>
    </w:p>
    <w:p w14:paraId="5CB10BCA" w14:textId="77777777" w:rsidR="00683A30" w:rsidRPr="00102288" w:rsidRDefault="00683A30" w:rsidP="00683A30">
      <w:pPr>
        <w:spacing w:line="480" w:lineRule="auto"/>
        <w:rPr>
          <w:rFonts w:ascii="Arial" w:hAnsi="Arial" w:cs="Arial"/>
        </w:rPr>
      </w:pPr>
      <w:r w:rsidRPr="00102288">
        <w:rPr>
          <w:rFonts w:ascii="Arial" w:hAnsi="Arial" w:cs="Arial"/>
        </w:rPr>
        <w:t xml:space="preserve">The Elks also wanted to ensure that these kids, who will likely undergo multiple moves during their formative years, have a skill that can accompany them “from duty station to duty station, helping them connect with new communities and outdoor opportunities wherever they go,” according to Grants Coordinator Mary Deal. </w:t>
      </w:r>
    </w:p>
    <w:p w14:paraId="0F1E23B2" w14:textId="77777777" w:rsidR="00683A30" w:rsidRPr="00102288" w:rsidRDefault="00683A30" w:rsidP="00683A30">
      <w:pPr>
        <w:spacing w:line="480" w:lineRule="auto"/>
        <w:rPr>
          <w:rFonts w:ascii="Arial" w:hAnsi="Arial" w:cs="Arial"/>
        </w:rPr>
      </w:pPr>
      <w:r w:rsidRPr="00102288">
        <w:rPr>
          <w:rFonts w:ascii="Arial" w:hAnsi="Arial" w:cs="Arial"/>
        </w:rPr>
        <w:lastRenderedPageBreak/>
        <w:t>“Military families often face unique challenges, and ensuring their children are well-prepared for the environments they live in is a shared community responsibility,” says Deal. “By addressing this local need through proactive education, we continue to foster a culture of safety, awareness, and resilience in our military community.”</w:t>
      </w:r>
    </w:p>
    <w:p w14:paraId="0C658EA6" w14:textId="77777777" w:rsidR="00683A30" w:rsidRPr="00102288" w:rsidRDefault="00683A30" w:rsidP="00683A30">
      <w:pPr>
        <w:spacing w:line="480" w:lineRule="auto"/>
        <w:rPr>
          <w:rFonts w:ascii="Arial" w:hAnsi="Arial" w:cs="Arial"/>
        </w:rPr>
      </w:pPr>
      <w:r w:rsidRPr="00102288">
        <w:rPr>
          <w:rFonts w:ascii="Arial" w:hAnsi="Arial" w:cs="Arial"/>
        </w:rPr>
        <w:t xml:space="preserve">Members of the Lodge were involved throughout the project, putting their fishing and boating skills to use. Elks offered instruction on casting, knot tying, and the proper use of life jackets and safety equipment. </w:t>
      </w:r>
    </w:p>
    <w:p w14:paraId="2F1E3984" w14:textId="77777777" w:rsidR="00683A30" w:rsidRDefault="00683A30" w:rsidP="00683A30">
      <w:pPr>
        <w:spacing w:line="480" w:lineRule="auto"/>
        <w:rPr>
          <w:rFonts w:ascii="Arial" w:hAnsi="Arial" w:cs="Arial"/>
        </w:rPr>
      </w:pPr>
      <w:r w:rsidRPr="00102288">
        <w:rPr>
          <w:rFonts w:ascii="Arial" w:hAnsi="Arial" w:cs="Arial"/>
        </w:rPr>
        <w:t>“The Lodge recognizes the importance of providing these young individuals with opportunities for growth, connection and support,” says Deal. “We are honored to be part of these efforts</w:t>
      </w:r>
      <w:r>
        <w:rPr>
          <w:rFonts w:ascii="Arial" w:hAnsi="Arial" w:cs="Arial"/>
        </w:rPr>
        <w:t>,</w:t>
      </w:r>
      <w:r w:rsidRPr="00102288">
        <w:rPr>
          <w:rFonts w:ascii="Arial" w:hAnsi="Arial" w:cs="Arial"/>
        </w:rPr>
        <w:t xml:space="preserve"> and</w:t>
      </w:r>
      <w:r>
        <w:rPr>
          <w:rFonts w:ascii="Arial" w:hAnsi="Arial" w:cs="Arial"/>
        </w:rPr>
        <w:t xml:space="preserve"> we</w:t>
      </w:r>
      <w:r w:rsidRPr="00102288">
        <w:rPr>
          <w:rFonts w:ascii="Arial" w:hAnsi="Arial" w:cs="Arial"/>
        </w:rPr>
        <w:t xml:space="preserve"> look forward to continuing and expanding our support in the future.”</w:t>
      </w:r>
    </w:p>
    <w:p w14:paraId="6C8F442A" w14:textId="77777777" w:rsidR="00E031BC" w:rsidRPr="002D29A2" w:rsidRDefault="00E031BC" w:rsidP="00E031BC">
      <w:pPr>
        <w:spacing w:after="0" w:line="240" w:lineRule="auto"/>
        <w:rPr>
          <w:rFonts w:ascii="Arial" w:eastAsia="Times New Roman" w:hAnsi="Arial" w:cs="Arial"/>
          <w:color w:val="000000"/>
        </w:rPr>
      </w:pPr>
      <w:bookmarkStart w:id="1" w:name="_Hlk36718401"/>
      <w:r>
        <w:rPr>
          <w:rFonts w:ascii="Arial" w:eastAsia="Times New Roman" w:hAnsi="Arial" w:cs="Arial"/>
          <w:i/>
          <w:iCs/>
          <w:color w:val="000000"/>
        </w:rPr>
        <w:t>For 2025-26, t</w:t>
      </w:r>
      <w:r w:rsidRPr="002D29A2">
        <w:rPr>
          <w:rFonts w:ascii="Arial" w:eastAsia="Times New Roman" w:hAnsi="Arial" w:cs="Arial"/>
          <w:i/>
          <w:iCs/>
          <w:color w:val="000000"/>
        </w:rPr>
        <w:t>he Elks National Foundation allocated</w:t>
      </w:r>
      <w:r>
        <w:rPr>
          <w:rFonts w:ascii="Arial" w:eastAsia="Times New Roman" w:hAnsi="Arial" w:cs="Arial"/>
          <w:i/>
          <w:iCs/>
          <w:color w:val="000000"/>
        </w:rPr>
        <w:t xml:space="preserve"> nearly</w:t>
      </w:r>
      <w:r w:rsidRPr="002D29A2">
        <w:rPr>
          <w:rFonts w:ascii="Arial" w:eastAsia="Times New Roman" w:hAnsi="Arial" w:cs="Arial"/>
          <w:i/>
          <w:iCs/>
          <w:color w:val="000000"/>
        </w:rPr>
        <w:t xml:space="preserve"> </w:t>
      </w:r>
      <w:r>
        <w:rPr>
          <w:rFonts w:ascii="Arial" w:eastAsia="Times New Roman" w:hAnsi="Arial" w:cs="Arial"/>
          <w:i/>
          <w:iCs/>
          <w:color w:val="000000"/>
        </w:rPr>
        <w:t>$18</w:t>
      </w:r>
      <w:r w:rsidRPr="002D29A2">
        <w:rPr>
          <w:rFonts w:ascii="Arial" w:eastAsia="Times New Roman" w:hAnsi="Arial" w:cs="Arial"/>
          <w:i/>
          <w:iCs/>
          <w:color w:val="000000"/>
        </w:rPr>
        <w:t xml:space="preserve"> million to fund the Community Investments Program. </w:t>
      </w:r>
      <w:r>
        <w:rPr>
          <w:rFonts w:ascii="Arial" w:eastAsia="Times New Roman" w:hAnsi="Arial" w:cs="Arial"/>
          <w:i/>
          <w:iCs/>
          <w:color w:val="000000"/>
        </w:rPr>
        <w:t xml:space="preserve">For 20 years, </w:t>
      </w:r>
      <w:r w:rsidRPr="002D29A2">
        <w:rPr>
          <w:rFonts w:ascii="Arial" w:eastAsia="Times New Roman" w:hAnsi="Arial" w:cs="Arial"/>
          <w:i/>
          <w:iCs/>
          <w:color w:val="000000"/>
        </w:rPr>
        <w:t>Lodges</w:t>
      </w:r>
      <w:r>
        <w:rPr>
          <w:rFonts w:ascii="Arial" w:eastAsia="Times New Roman" w:hAnsi="Arial" w:cs="Arial"/>
          <w:i/>
          <w:iCs/>
          <w:color w:val="000000"/>
        </w:rPr>
        <w:t xml:space="preserve"> have</w:t>
      </w:r>
      <w:r w:rsidRPr="002D29A2">
        <w:rPr>
          <w:rFonts w:ascii="Arial" w:eastAsia="Times New Roman" w:hAnsi="Arial" w:cs="Arial"/>
          <w:i/>
          <w:iCs/>
          <w:color w:val="000000"/>
        </w:rPr>
        <w:t xml:space="preserve"> met local needs through </w:t>
      </w:r>
      <w:r>
        <w:rPr>
          <w:rFonts w:ascii="Arial" w:eastAsia="Times New Roman" w:hAnsi="Arial" w:cs="Arial"/>
          <w:i/>
          <w:iCs/>
          <w:color w:val="000000"/>
        </w:rPr>
        <w:t xml:space="preserve">CIP </w:t>
      </w:r>
      <w:r w:rsidRPr="002D29A2">
        <w:rPr>
          <w:rFonts w:ascii="Arial" w:eastAsia="Times New Roman" w:hAnsi="Arial" w:cs="Arial"/>
          <w:i/>
          <w:iCs/>
          <w:color w:val="000000"/>
        </w:rPr>
        <w:t xml:space="preserve">grants </w:t>
      </w:r>
      <w:r>
        <w:rPr>
          <w:rFonts w:ascii="Arial" w:eastAsia="Times New Roman" w:hAnsi="Arial" w:cs="Arial"/>
          <w:i/>
          <w:iCs/>
          <w:color w:val="000000"/>
        </w:rPr>
        <w:t>that</w:t>
      </w:r>
      <w:r w:rsidRPr="002D29A2">
        <w:rPr>
          <w:rFonts w:ascii="Arial" w:eastAsia="Times New Roman" w:hAnsi="Arial" w:cs="Arial"/>
          <w:i/>
          <w:iCs/>
          <w:color w:val="000000"/>
        </w:rPr>
        <w:t xml:space="preserve"> offer </w:t>
      </w:r>
      <w:r>
        <w:rPr>
          <w:rFonts w:ascii="Arial" w:eastAsia="Times New Roman" w:hAnsi="Arial" w:cs="Arial"/>
          <w:i/>
          <w:iCs/>
          <w:color w:val="000000"/>
        </w:rPr>
        <w:t>Elks</w:t>
      </w:r>
      <w:r w:rsidRPr="002D29A2">
        <w:rPr>
          <w:rFonts w:ascii="Arial" w:eastAsia="Times New Roman" w:hAnsi="Arial" w:cs="Arial"/>
          <w:i/>
          <w:iCs/>
          <w:color w:val="000000"/>
        </w:rPr>
        <w:t xml:space="preserve"> opportunities to serve the</w:t>
      </w:r>
      <w:r>
        <w:rPr>
          <w:rFonts w:ascii="Arial" w:eastAsia="Times New Roman" w:hAnsi="Arial" w:cs="Arial"/>
          <w:i/>
          <w:iCs/>
          <w:color w:val="000000"/>
        </w:rPr>
        <w:t>ir</w:t>
      </w:r>
      <w:r w:rsidRPr="002D29A2">
        <w:rPr>
          <w:rFonts w:ascii="Arial" w:eastAsia="Times New Roman" w:hAnsi="Arial" w:cs="Arial"/>
          <w:i/>
          <w:iCs/>
          <w:color w:val="000000"/>
        </w:rPr>
        <w:t xml:space="preserve"> community in ways that will raise the Lodge’s profile, energize the membership, encourage former members to return to the fold, and gain the notice of people who want to be part of an organization that’s doing great things. To learn more about the Community Investments Program, visit</w:t>
      </w:r>
      <w:r w:rsidRPr="002D29A2">
        <w:rPr>
          <w:rFonts w:ascii="Arial" w:eastAsia="Times New Roman" w:hAnsi="Arial" w:cs="Arial"/>
          <w:color w:val="000000"/>
        </w:rPr>
        <w:t xml:space="preserve"> </w:t>
      </w:r>
      <w:r w:rsidRPr="002D29A2">
        <w:rPr>
          <w:rFonts w:ascii="Arial" w:eastAsia="Times New Roman" w:hAnsi="Arial" w:cs="Arial"/>
          <w:b/>
          <w:i/>
          <w:color w:val="000000"/>
        </w:rPr>
        <w:t>elks.org/CIP</w:t>
      </w:r>
      <w:r w:rsidRPr="002D29A2">
        <w:rPr>
          <w:rFonts w:ascii="Arial" w:eastAsia="Times New Roman" w:hAnsi="Arial" w:cs="Arial"/>
          <w:color w:val="000000"/>
        </w:rPr>
        <w:t>.  </w:t>
      </w:r>
    </w:p>
    <w:bookmarkEnd w:id="1"/>
    <w:p w14:paraId="56C67494" w14:textId="77777777" w:rsidR="00683A30" w:rsidRPr="00102288" w:rsidRDefault="00683A30" w:rsidP="00683A30">
      <w:pPr>
        <w:spacing w:line="480" w:lineRule="auto"/>
        <w:rPr>
          <w:rFonts w:ascii="Arial" w:hAnsi="Arial" w:cs="Arial"/>
        </w:rPr>
      </w:pPr>
    </w:p>
    <w:p w14:paraId="379F3A0C" w14:textId="3591542C" w:rsidR="00C91343" w:rsidRPr="00F50EA6" w:rsidRDefault="00C91343" w:rsidP="000656B0">
      <w:pPr>
        <w:rPr>
          <w:rFonts w:ascii="Arial" w:hAnsi="Arial" w:cs="Arial"/>
        </w:rPr>
      </w:pPr>
    </w:p>
    <w:sectPr w:rsidR="00C91343" w:rsidRPr="00F50E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EA6"/>
    <w:rsid w:val="000656B0"/>
    <w:rsid w:val="005C2575"/>
    <w:rsid w:val="00615111"/>
    <w:rsid w:val="00683A30"/>
    <w:rsid w:val="0069025B"/>
    <w:rsid w:val="00A77E05"/>
    <w:rsid w:val="00B32EA2"/>
    <w:rsid w:val="00BE5A3D"/>
    <w:rsid w:val="00C91343"/>
    <w:rsid w:val="00E031BC"/>
    <w:rsid w:val="00E1611E"/>
    <w:rsid w:val="00F50EA6"/>
    <w:rsid w:val="00F80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E3EFF"/>
  <w15:chartTrackingRefBased/>
  <w15:docId w15:val="{7F2DA371-FFC9-41FE-9621-710C6FAD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E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E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E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E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E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E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E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E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E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E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E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E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EA6"/>
    <w:rPr>
      <w:rFonts w:eastAsiaTheme="majorEastAsia" w:cstheme="majorBidi"/>
      <w:color w:val="272727" w:themeColor="text1" w:themeTint="D8"/>
    </w:rPr>
  </w:style>
  <w:style w:type="paragraph" w:styleId="Title">
    <w:name w:val="Title"/>
    <w:basedOn w:val="Normal"/>
    <w:next w:val="Normal"/>
    <w:link w:val="TitleChar"/>
    <w:uiPriority w:val="10"/>
    <w:qFormat/>
    <w:rsid w:val="00F50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EA6"/>
    <w:pPr>
      <w:spacing w:before="160"/>
      <w:jc w:val="center"/>
    </w:pPr>
    <w:rPr>
      <w:i/>
      <w:iCs/>
      <w:color w:val="404040" w:themeColor="text1" w:themeTint="BF"/>
    </w:rPr>
  </w:style>
  <w:style w:type="character" w:customStyle="1" w:styleId="QuoteChar">
    <w:name w:val="Quote Char"/>
    <w:basedOn w:val="DefaultParagraphFont"/>
    <w:link w:val="Quote"/>
    <w:uiPriority w:val="29"/>
    <w:rsid w:val="00F50EA6"/>
    <w:rPr>
      <w:i/>
      <w:iCs/>
      <w:color w:val="404040" w:themeColor="text1" w:themeTint="BF"/>
    </w:rPr>
  </w:style>
  <w:style w:type="paragraph" w:styleId="ListParagraph">
    <w:name w:val="List Paragraph"/>
    <w:basedOn w:val="Normal"/>
    <w:uiPriority w:val="34"/>
    <w:qFormat/>
    <w:rsid w:val="00F50EA6"/>
    <w:pPr>
      <w:ind w:left="720"/>
      <w:contextualSpacing/>
    </w:pPr>
  </w:style>
  <w:style w:type="character" w:styleId="IntenseEmphasis">
    <w:name w:val="Intense Emphasis"/>
    <w:basedOn w:val="DefaultParagraphFont"/>
    <w:uiPriority w:val="21"/>
    <w:qFormat/>
    <w:rsid w:val="00F50EA6"/>
    <w:rPr>
      <w:i/>
      <w:iCs/>
      <w:color w:val="0F4761" w:themeColor="accent1" w:themeShade="BF"/>
    </w:rPr>
  </w:style>
  <w:style w:type="paragraph" w:styleId="IntenseQuote">
    <w:name w:val="Intense Quote"/>
    <w:basedOn w:val="Normal"/>
    <w:next w:val="Normal"/>
    <w:link w:val="IntenseQuoteChar"/>
    <w:uiPriority w:val="30"/>
    <w:qFormat/>
    <w:rsid w:val="00F50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EA6"/>
    <w:rPr>
      <w:i/>
      <w:iCs/>
      <w:color w:val="0F4761" w:themeColor="accent1" w:themeShade="BF"/>
    </w:rPr>
  </w:style>
  <w:style w:type="character" w:styleId="IntenseReference">
    <w:name w:val="Intense Reference"/>
    <w:basedOn w:val="DefaultParagraphFont"/>
    <w:uiPriority w:val="32"/>
    <w:qFormat/>
    <w:rsid w:val="00F50EA6"/>
    <w:rPr>
      <w:b/>
      <w:bCs/>
      <w:smallCaps/>
      <w:color w:val="0F4761" w:themeColor="accent1" w:themeShade="BF"/>
      <w:spacing w:val="5"/>
    </w:rPr>
  </w:style>
  <w:style w:type="paragraph" w:styleId="CommentText">
    <w:name w:val="annotation text"/>
    <w:basedOn w:val="Normal"/>
    <w:link w:val="CommentTextChar"/>
    <w:uiPriority w:val="99"/>
    <w:unhideWhenUsed/>
    <w:rsid w:val="00F50EA6"/>
    <w:pPr>
      <w:spacing w:line="240" w:lineRule="auto"/>
    </w:pPr>
    <w:rPr>
      <w:sz w:val="20"/>
      <w:szCs w:val="20"/>
    </w:rPr>
  </w:style>
  <w:style w:type="character" w:customStyle="1" w:styleId="CommentTextChar">
    <w:name w:val="Comment Text Char"/>
    <w:basedOn w:val="DefaultParagraphFont"/>
    <w:link w:val="CommentText"/>
    <w:uiPriority w:val="99"/>
    <w:rsid w:val="00F50EA6"/>
    <w:rPr>
      <w:sz w:val="20"/>
      <w:szCs w:val="20"/>
    </w:rPr>
  </w:style>
  <w:style w:type="character" w:styleId="CommentReference">
    <w:name w:val="annotation reference"/>
    <w:basedOn w:val="DefaultParagraphFont"/>
    <w:uiPriority w:val="99"/>
    <w:semiHidden/>
    <w:unhideWhenUsed/>
    <w:rsid w:val="00F50EA6"/>
    <w:rPr>
      <w:sz w:val="16"/>
      <w:szCs w:val="16"/>
    </w:rPr>
  </w:style>
  <w:style w:type="character" w:styleId="Hyperlink">
    <w:name w:val="Hyperlink"/>
    <w:basedOn w:val="DefaultParagraphFont"/>
    <w:uiPriority w:val="99"/>
    <w:unhideWhenUsed/>
    <w:rsid w:val="00683A3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Roelofs</dc:creator>
  <cp:keywords/>
  <dc:description/>
  <cp:lastModifiedBy>Patrick Roelofs</cp:lastModifiedBy>
  <cp:revision>7</cp:revision>
  <dcterms:created xsi:type="dcterms:W3CDTF">2025-11-19T16:16:00Z</dcterms:created>
  <dcterms:modified xsi:type="dcterms:W3CDTF">2025-12-01T21:12:00Z</dcterms:modified>
</cp:coreProperties>
</file>