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7771B" w14:textId="00930ACE" w:rsidR="00A308DA" w:rsidRDefault="00A308DA" w:rsidP="00A308DA">
      <w:pPr>
        <w:rPr>
          <w:rFonts w:ascii="Arial" w:hAnsi="Arial" w:cs="Arial"/>
          <w:b/>
          <w:bCs/>
        </w:rPr>
      </w:pPr>
      <w:r w:rsidRPr="003F5862">
        <w:rPr>
          <w:rFonts w:ascii="Arial" w:hAnsi="Arial" w:cs="Arial"/>
          <w:noProof/>
        </w:rPr>
        <w:drawing>
          <wp:anchor distT="0" distB="0" distL="114300" distR="114300" simplePos="0" relativeHeight="251659264" behindDoc="1" locked="0" layoutInCell="1" allowOverlap="1" wp14:anchorId="6EB2E30C" wp14:editId="5FBD23CA">
            <wp:simplePos x="0" y="0"/>
            <wp:positionH relativeFrom="margin">
              <wp:align>left</wp:align>
            </wp:positionH>
            <wp:positionV relativeFrom="paragraph">
              <wp:posOffset>0</wp:posOffset>
            </wp:positionV>
            <wp:extent cx="762000" cy="782955"/>
            <wp:effectExtent l="0" t="0" r="0" b="0"/>
            <wp:wrapSquare wrapText="bothSides"/>
            <wp:docPr id="1" name="Picture 1" descr="Description: ENF logo bw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NF logo bw t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829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rPr>
        <w:t xml:space="preserve">Fidelity Club Month: </w:t>
      </w:r>
      <w:r w:rsidR="00AB7E30">
        <w:rPr>
          <w:rFonts w:ascii="Arial" w:hAnsi="Arial" w:cs="Arial"/>
          <w:b/>
          <w:bCs/>
        </w:rPr>
        <w:t>Creating Meaningful Differences</w:t>
      </w:r>
    </w:p>
    <w:p w14:paraId="588099C6" w14:textId="736116C1" w:rsidR="00244448" w:rsidRDefault="00A308DA" w:rsidP="00A308DA">
      <w:pPr>
        <w:rPr>
          <w:rFonts w:ascii="Arial" w:hAnsi="Arial" w:cs="Arial"/>
        </w:rPr>
      </w:pPr>
      <w:r w:rsidRPr="00AE2C28">
        <w:rPr>
          <w:rFonts w:ascii="Arial" w:hAnsi="Arial" w:cs="Arial"/>
        </w:rPr>
        <w:t xml:space="preserve">August </w:t>
      </w:r>
      <w:r w:rsidR="00244448" w:rsidRPr="00AE2C28">
        <w:rPr>
          <w:rFonts w:ascii="Arial" w:hAnsi="Arial" w:cs="Arial"/>
        </w:rPr>
        <w:t xml:space="preserve">is Fidelity Club Month—a month dedicated to celebrating people who give automatic, monthly donations to the ENF through their credit </w:t>
      </w:r>
      <w:r w:rsidR="00244448">
        <w:rPr>
          <w:rFonts w:ascii="Arial" w:hAnsi="Arial" w:cs="Arial"/>
        </w:rPr>
        <w:t xml:space="preserve">or debit </w:t>
      </w:r>
      <w:r w:rsidR="00244448" w:rsidRPr="00AE2C28">
        <w:rPr>
          <w:rFonts w:ascii="Arial" w:hAnsi="Arial" w:cs="Arial"/>
        </w:rPr>
        <w:t>card</w:t>
      </w:r>
      <w:r w:rsidR="00244448">
        <w:rPr>
          <w:rFonts w:ascii="Arial" w:hAnsi="Arial" w:cs="Arial"/>
        </w:rPr>
        <w:t>,</w:t>
      </w:r>
      <w:r w:rsidR="00244448" w:rsidRPr="00AE2C28">
        <w:rPr>
          <w:rFonts w:ascii="Arial" w:hAnsi="Arial" w:cs="Arial"/>
        </w:rPr>
        <w:t xml:space="preserve"> or bank account</w:t>
      </w:r>
      <w:r w:rsidR="00244448">
        <w:rPr>
          <w:rFonts w:ascii="Arial" w:hAnsi="Arial" w:cs="Arial"/>
        </w:rPr>
        <w:t xml:space="preserve">. </w:t>
      </w:r>
      <w:r w:rsidR="00244448" w:rsidRPr="00AE2C28">
        <w:rPr>
          <w:rFonts w:ascii="Arial" w:hAnsi="Arial" w:cs="Arial"/>
        </w:rPr>
        <w:t>Sustaining support given through the Fidelity Club is support the ENF can rely on and is critical to continuing the mission of helping Elks build stronger communities.</w:t>
      </w:r>
    </w:p>
    <w:p w14:paraId="38A86BF8" w14:textId="672609D3" w:rsidR="00244448" w:rsidRDefault="00244448" w:rsidP="00244448">
      <w:pPr>
        <w:rPr>
          <w:rFonts w:ascii="Arial" w:hAnsi="Arial" w:cs="Arial"/>
        </w:rPr>
      </w:pPr>
      <w:r w:rsidRPr="00656E22">
        <w:rPr>
          <w:rFonts w:ascii="Arial" w:hAnsi="Arial" w:cs="Arial"/>
        </w:rPr>
        <w:t xml:space="preserve">Chery Gordon, a member of Delta, Colo., Lodge No. 1235, </w:t>
      </w:r>
      <w:r w:rsidR="00546A8A">
        <w:rPr>
          <w:rFonts w:ascii="Arial" w:hAnsi="Arial" w:cs="Arial"/>
        </w:rPr>
        <w:t>joined the Fidelity Club in 2016</w:t>
      </w:r>
      <w:r>
        <w:rPr>
          <w:rFonts w:ascii="Arial" w:hAnsi="Arial" w:cs="Arial"/>
        </w:rPr>
        <w:t>—and hasn’t looked back since.</w:t>
      </w:r>
    </w:p>
    <w:p w14:paraId="4AE6C5D0" w14:textId="48F53324" w:rsidR="00244448" w:rsidRDefault="00244448" w:rsidP="00244448">
      <w:pPr>
        <w:rPr>
          <w:rFonts w:ascii="Arial" w:hAnsi="Arial" w:cs="Arial"/>
        </w:rPr>
      </w:pPr>
      <w:r>
        <w:rPr>
          <w:rFonts w:ascii="Arial" w:hAnsi="Arial" w:cs="Arial"/>
        </w:rPr>
        <w:t>“</w:t>
      </w:r>
      <w:r w:rsidRPr="00244448">
        <w:rPr>
          <w:rFonts w:ascii="Arial" w:hAnsi="Arial" w:cs="Arial"/>
        </w:rPr>
        <w:t xml:space="preserve">I am so happy that the Fidelity Club was started through </w:t>
      </w:r>
      <w:r w:rsidR="00AB7E30">
        <w:rPr>
          <w:rFonts w:ascii="Arial" w:hAnsi="Arial" w:cs="Arial"/>
        </w:rPr>
        <w:t xml:space="preserve">the </w:t>
      </w:r>
      <w:r w:rsidRPr="00244448">
        <w:rPr>
          <w:rFonts w:ascii="Arial" w:hAnsi="Arial" w:cs="Arial"/>
        </w:rPr>
        <w:t>Elks National Foundatio</w:t>
      </w:r>
      <w:r>
        <w:rPr>
          <w:rFonts w:ascii="Arial" w:hAnsi="Arial" w:cs="Arial"/>
        </w:rPr>
        <w:t>n,” says Gordon.</w:t>
      </w:r>
      <w:r w:rsidRPr="00244448">
        <w:rPr>
          <w:rFonts w:ascii="Arial" w:hAnsi="Arial" w:cs="Arial"/>
        </w:rPr>
        <w:t xml:space="preserve"> </w:t>
      </w:r>
      <w:r>
        <w:rPr>
          <w:rFonts w:ascii="Arial" w:hAnsi="Arial" w:cs="Arial"/>
        </w:rPr>
        <w:t>“</w:t>
      </w:r>
      <w:r w:rsidRPr="00244448">
        <w:rPr>
          <w:rFonts w:ascii="Arial" w:hAnsi="Arial" w:cs="Arial"/>
        </w:rPr>
        <w:t>When I joined the Fidelity Club, I gave $5 a month</w:t>
      </w:r>
      <w:r>
        <w:rPr>
          <w:rFonts w:ascii="Arial" w:hAnsi="Arial" w:cs="Arial"/>
        </w:rPr>
        <w:t>.</w:t>
      </w:r>
      <w:r w:rsidRPr="00244448">
        <w:rPr>
          <w:rFonts w:ascii="Arial" w:hAnsi="Arial" w:cs="Arial"/>
        </w:rPr>
        <w:t xml:space="preserve"> I have increased that several times throughout the </w:t>
      </w:r>
      <w:r w:rsidR="00A308DA" w:rsidRPr="00244448">
        <w:rPr>
          <w:rFonts w:ascii="Arial" w:hAnsi="Arial" w:cs="Arial"/>
        </w:rPr>
        <w:t>years</w:t>
      </w:r>
      <w:r w:rsidR="00A308DA">
        <w:rPr>
          <w:rFonts w:ascii="Arial" w:hAnsi="Arial" w:cs="Arial"/>
        </w:rPr>
        <w:t xml:space="preserve"> and</w:t>
      </w:r>
      <w:r w:rsidRPr="00244448">
        <w:rPr>
          <w:rFonts w:ascii="Arial" w:hAnsi="Arial" w:cs="Arial"/>
        </w:rPr>
        <w:t xml:space="preserve"> recently was awarded for reaching the $10,000 </w:t>
      </w:r>
      <w:r>
        <w:rPr>
          <w:rFonts w:ascii="Arial" w:hAnsi="Arial" w:cs="Arial"/>
        </w:rPr>
        <w:t xml:space="preserve">Silver </w:t>
      </w:r>
      <w:r w:rsidR="00E05869">
        <w:rPr>
          <w:rFonts w:ascii="Arial" w:hAnsi="Arial" w:cs="Arial"/>
        </w:rPr>
        <w:t>l</w:t>
      </w:r>
      <w:r>
        <w:rPr>
          <w:rFonts w:ascii="Arial" w:hAnsi="Arial" w:cs="Arial"/>
        </w:rPr>
        <w:t>evel</w:t>
      </w:r>
      <w:r w:rsidR="00AB7E30">
        <w:rPr>
          <w:rFonts w:ascii="Arial" w:hAnsi="Arial" w:cs="Arial"/>
        </w:rPr>
        <w:t xml:space="preserve"> of giving</w:t>
      </w:r>
      <w:r w:rsidRPr="00244448">
        <w:rPr>
          <w:rFonts w:ascii="Arial" w:hAnsi="Arial" w:cs="Arial"/>
        </w:rPr>
        <w:t>.</w:t>
      </w:r>
      <w:r>
        <w:rPr>
          <w:rFonts w:ascii="Arial" w:hAnsi="Arial" w:cs="Arial"/>
        </w:rPr>
        <w:t>”</w:t>
      </w:r>
    </w:p>
    <w:p w14:paraId="17E71709" w14:textId="71CB9128" w:rsidR="00E90888" w:rsidRDefault="00E90888" w:rsidP="00244448">
      <w:pPr>
        <w:rPr>
          <w:rFonts w:ascii="Arial" w:hAnsi="Arial" w:cs="Arial"/>
        </w:rPr>
      </w:pPr>
      <w:r>
        <w:rPr>
          <w:rFonts w:ascii="Arial" w:hAnsi="Arial" w:cs="Arial"/>
        </w:rPr>
        <w:t xml:space="preserve">Giving through the Fidelity Club is the easiest way to support the ENF all year round. It takes less than five minutes to sign up, </w:t>
      </w:r>
      <w:r w:rsidR="00DB64B8">
        <w:rPr>
          <w:rFonts w:ascii="Arial" w:hAnsi="Arial" w:cs="Arial"/>
        </w:rPr>
        <w:t xml:space="preserve">your gift </w:t>
      </w:r>
      <w:r>
        <w:rPr>
          <w:rFonts w:ascii="Arial" w:hAnsi="Arial" w:cs="Arial"/>
        </w:rPr>
        <w:t xml:space="preserve">can be modified at any time, and </w:t>
      </w:r>
      <w:r w:rsidR="00DB64B8">
        <w:rPr>
          <w:rFonts w:ascii="Arial" w:hAnsi="Arial" w:cs="Arial"/>
        </w:rPr>
        <w:t xml:space="preserve">it is </w:t>
      </w:r>
      <w:r>
        <w:rPr>
          <w:rFonts w:ascii="Arial" w:hAnsi="Arial" w:cs="Arial"/>
        </w:rPr>
        <w:t xml:space="preserve">completely secure. Once Fidelity Club members set their gift, they </w:t>
      </w:r>
      <w:r w:rsidR="00DB64B8">
        <w:rPr>
          <w:rFonts w:ascii="Arial" w:hAnsi="Arial" w:cs="Arial"/>
        </w:rPr>
        <w:t>don’t need to worry about remembering to donate.</w:t>
      </w:r>
    </w:p>
    <w:p w14:paraId="3042DDB0" w14:textId="12BDA086" w:rsidR="00244448" w:rsidRPr="00656E22" w:rsidRDefault="00E90888" w:rsidP="00244448">
      <w:pPr>
        <w:rPr>
          <w:rFonts w:ascii="Arial" w:hAnsi="Arial" w:cs="Arial"/>
        </w:rPr>
      </w:pPr>
      <w:r>
        <w:rPr>
          <w:rFonts w:ascii="Arial" w:hAnsi="Arial" w:cs="Arial"/>
        </w:rPr>
        <w:t xml:space="preserve">Though Gordon was already making </w:t>
      </w:r>
      <w:r w:rsidR="0086578D">
        <w:rPr>
          <w:rFonts w:ascii="Arial" w:hAnsi="Arial" w:cs="Arial"/>
        </w:rPr>
        <w:t>meaningful differences</w:t>
      </w:r>
      <w:r>
        <w:rPr>
          <w:rFonts w:ascii="Arial" w:hAnsi="Arial" w:cs="Arial"/>
        </w:rPr>
        <w:t xml:space="preserve"> in Elks communities, she wanted to do more. That’s why, after she reached the Silver level of giving, Gordon</w:t>
      </w:r>
      <w:r w:rsidR="00A308DA">
        <w:rPr>
          <w:rFonts w:ascii="Arial" w:hAnsi="Arial" w:cs="Arial"/>
        </w:rPr>
        <w:t xml:space="preserve"> </w:t>
      </w:r>
      <w:r w:rsidR="00394A4B">
        <w:rPr>
          <w:rFonts w:ascii="Arial" w:hAnsi="Arial" w:cs="Arial"/>
        </w:rPr>
        <w:t>chose to</w:t>
      </w:r>
      <w:r w:rsidR="00A308DA">
        <w:rPr>
          <w:rFonts w:ascii="Arial" w:hAnsi="Arial" w:cs="Arial"/>
        </w:rPr>
        <w:t xml:space="preserve"> participate in the Named Scholarship Program. Through this program</w:t>
      </w:r>
      <w:r w:rsidR="00244448" w:rsidRPr="00656E22">
        <w:rPr>
          <w:rFonts w:ascii="Arial" w:hAnsi="Arial" w:cs="Arial"/>
        </w:rPr>
        <w:t xml:space="preserve">, </w:t>
      </w:r>
      <w:r w:rsidR="00A308DA">
        <w:rPr>
          <w:rFonts w:ascii="Arial" w:hAnsi="Arial" w:cs="Arial"/>
        </w:rPr>
        <w:t>Gordon</w:t>
      </w:r>
      <w:r w:rsidR="00244448" w:rsidRPr="00656E22">
        <w:rPr>
          <w:rFonts w:ascii="Arial" w:hAnsi="Arial" w:cs="Arial"/>
        </w:rPr>
        <w:t xml:space="preserve"> will help fund a four-year M</w:t>
      </w:r>
      <w:r w:rsidR="00A308DA">
        <w:rPr>
          <w:rFonts w:ascii="Arial" w:hAnsi="Arial" w:cs="Arial"/>
        </w:rPr>
        <w:t xml:space="preserve">ost </w:t>
      </w:r>
      <w:r w:rsidR="00244448" w:rsidRPr="00656E22">
        <w:rPr>
          <w:rFonts w:ascii="Arial" w:hAnsi="Arial" w:cs="Arial"/>
        </w:rPr>
        <w:t>V</w:t>
      </w:r>
      <w:r w:rsidR="00A308DA">
        <w:rPr>
          <w:rFonts w:ascii="Arial" w:hAnsi="Arial" w:cs="Arial"/>
        </w:rPr>
        <w:t xml:space="preserve">aluable </w:t>
      </w:r>
      <w:r w:rsidR="00244448" w:rsidRPr="00656E22">
        <w:rPr>
          <w:rFonts w:ascii="Arial" w:hAnsi="Arial" w:cs="Arial"/>
        </w:rPr>
        <w:t>S</w:t>
      </w:r>
      <w:r w:rsidR="00A308DA">
        <w:rPr>
          <w:rFonts w:ascii="Arial" w:hAnsi="Arial" w:cs="Arial"/>
        </w:rPr>
        <w:t>tudent</w:t>
      </w:r>
      <w:r w:rsidR="00244448" w:rsidRPr="00656E22">
        <w:rPr>
          <w:rFonts w:ascii="Arial" w:hAnsi="Arial" w:cs="Arial"/>
        </w:rPr>
        <w:t xml:space="preserve"> scholarship by donating $1,000 to the </w:t>
      </w:r>
      <w:r w:rsidR="00DB64B8">
        <w:rPr>
          <w:rFonts w:ascii="Arial" w:hAnsi="Arial" w:cs="Arial"/>
        </w:rPr>
        <w:t xml:space="preserve">ENF </w:t>
      </w:r>
      <w:r w:rsidR="00244448" w:rsidRPr="00656E22">
        <w:rPr>
          <w:rFonts w:ascii="Arial" w:hAnsi="Arial" w:cs="Arial"/>
        </w:rPr>
        <w:t xml:space="preserve">Scholarship fund each year. In return, </w:t>
      </w:r>
      <w:r w:rsidR="00A308DA">
        <w:rPr>
          <w:rFonts w:ascii="Arial" w:hAnsi="Arial" w:cs="Arial"/>
        </w:rPr>
        <w:t xml:space="preserve">she </w:t>
      </w:r>
      <w:r w:rsidR="00244448" w:rsidRPr="00656E22">
        <w:rPr>
          <w:rFonts w:ascii="Arial" w:hAnsi="Arial" w:cs="Arial"/>
        </w:rPr>
        <w:t xml:space="preserve">will receive an update from her scholar annually, qualifying ENF recognition, and the knowledge that she is helping the next generation while honoring the memory of someone special. </w:t>
      </w:r>
    </w:p>
    <w:p w14:paraId="103F858D" w14:textId="5F87561B" w:rsidR="00244448" w:rsidRPr="00656E22" w:rsidRDefault="00244448" w:rsidP="00244448">
      <w:pPr>
        <w:rPr>
          <w:rFonts w:ascii="Arial" w:hAnsi="Arial" w:cs="Arial"/>
        </w:rPr>
      </w:pPr>
      <w:r w:rsidRPr="00656E22">
        <w:rPr>
          <w:rFonts w:ascii="Arial" w:hAnsi="Arial" w:cs="Arial"/>
        </w:rPr>
        <w:t xml:space="preserve">“The scholarship I named is the W. Rex Raney Scholarship,” </w:t>
      </w:r>
      <w:r w:rsidR="00A308DA">
        <w:rPr>
          <w:rFonts w:ascii="Arial" w:hAnsi="Arial" w:cs="Arial"/>
        </w:rPr>
        <w:t>Gordon</w:t>
      </w:r>
      <w:r w:rsidRPr="00656E22">
        <w:rPr>
          <w:rFonts w:ascii="Arial" w:hAnsi="Arial" w:cs="Arial"/>
        </w:rPr>
        <w:t xml:space="preserve"> says, “in memory of my dad, my all-time hero.”</w:t>
      </w:r>
    </w:p>
    <w:p w14:paraId="6FF3392D" w14:textId="0202E6B0" w:rsidR="00244448" w:rsidRPr="00656E22" w:rsidRDefault="00244448" w:rsidP="00244448">
      <w:pPr>
        <w:rPr>
          <w:rFonts w:ascii="Arial" w:hAnsi="Arial" w:cs="Arial"/>
        </w:rPr>
      </w:pPr>
      <w:r w:rsidRPr="00656E22">
        <w:rPr>
          <w:rFonts w:ascii="Arial" w:hAnsi="Arial" w:cs="Arial"/>
        </w:rPr>
        <w:t xml:space="preserve">While </w:t>
      </w:r>
      <w:r w:rsidR="00A308DA">
        <w:rPr>
          <w:rFonts w:ascii="Arial" w:hAnsi="Arial" w:cs="Arial"/>
        </w:rPr>
        <w:t>Gordon</w:t>
      </w:r>
      <w:r w:rsidRPr="00656E22">
        <w:rPr>
          <w:rFonts w:ascii="Arial" w:hAnsi="Arial" w:cs="Arial"/>
        </w:rPr>
        <w:t xml:space="preserve"> is passionate about supporting Elks scholars, her involvement in the ENF doesn’t stop with the </w:t>
      </w:r>
      <w:r w:rsidR="00A308DA">
        <w:rPr>
          <w:rFonts w:ascii="Arial" w:hAnsi="Arial" w:cs="Arial"/>
        </w:rPr>
        <w:t xml:space="preserve">Fidelity Club or the </w:t>
      </w:r>
      <w:r w:rsidRPr="00656E22">
        <w:rPr>
          <w:rFonts w:ascii="Arial" w:hAnsi="Arial" w:cs="Arial"/>
        </w:rPr>
        <w:t xml:space="preserve">Named Scholarship Program. She also fills numerous volunteer roles at Delta, Colo., Lodge No. 1235. </w:t>
      </w:r>
      <w:r w:rsidR="00A308DA">
        <w:rPr>
          <w:rFonts w:ascii="Arial" w:hAnsi="Arial" w:cs="Arial"/>
        </w:rPr>
        <w:t>Gordon</w:t>
      </w:r>
      <w:r w:rsidRPr="00656E22">
        <w:rPr>
          <w:rFonts w:ascii="Arial" w:hAnsi="Arial" w:cs="Arial"/>
        </w:rPr>
        <w:t xml:space="preserve"> is a long-time ENF Fundraising Chair and Drug Awareness Chair—a program close to </w:t>
      </w:r>
      <w:r w:rsidR="00A308DA">
        <w:rPr>
          <w:rFonts w:ascii="Arial" w:hAnsi="Arial" w:cs="Arial"/>
        </w:rPr>
        <w:t>her</w:t>
      </w:r>
      <w:r w:rsidRPr="00656E22">
        <w:rPr>
          <w:rFonts w:ascii="Arial" w:hAnsi="Arial" w:cs="Arial"/>
        </w:rPr>
        <w:t xml:space="preserve"> heart. </w:t>
      </w:r>
    </w:p>
    <w:p w14:paraId="60E57413" w14:textId="5E600D27" w:rsidR="00244448" w:rsidRPr="00656E22" w:rsidRDefault="00A308DA" w:rsidP="00244448">
      <w:pPr>
        <w:rPr>
          <w:rFonts w:ascii="Arial" w:hAnsi="Arial" w:cs="Arial"/>
        </w:rPr>
      </w:pPr>
      <w:r>
        <w:rPr>
          <w:rFonts w:ascii="Arial" w:hAnsi="Arial" w:cs="Arial"/>
        </w:rPr>
        <w:t>Gordon</w:t>
      </w:r>
      <w:r w:rsidR="00244448" w:rsidRPr="00656E22">
        <w:rPr>
          <w:rFonts w:ascii="Arial" w:hAnsi="Arial" w:cs="Arial"/>
        </w:rPr>
        <w:t xml:space="preserve"> is an example of what makes the Elks so special. </w:t>
      </w:r>
      <w:r w:rsidR="00244448">
        <w:rPr>
          <w:rFonts w:ascii="Arial" w:hAnsi="Arial" w:cs="Arial"/>
        </w:rPr>
        <w:t>By</w:t>
      </w:r>
      <w:r>
        <w:rPr>
          <w:rFonts w:ascii="Arial" w:hAnsi="Arial" w:cs="Arial"/>
        </w:rPr>
        <w:t xml:space="preserve"> supporting the ENF through the Fidelity Club,</w:t>
      </w:r>
      <w:r w:rsidR="00244448">
        <w:rPr>
          <w:rFonts w:ascii="Arial" w:hAnsi="Arial" w:cs="Arial"/>
        </w:rPr>
        <w:t xml:space="preserve"> participating in the Named Scholarship program, and taking on leadership roles within the Order, </w:t>
      </w:r>
      <w:r>
        <w:rPr>
          <w:rFonts w:ascii="Arial" w:hAnsi="Arial" w:cs="Arial"/>
        </w:rPr>
        <w:t>she</w:t>
      </w:r>
      <w:r w:rsidR="00244448">
        <w:rPr>
          <w:rFonts w:ascii="Arial" w:hAnsi="Arial" w:cs="Arial"/>
        </w:rPr>
        <w:t xml:space="preserve"> is ensuring that her community will thrive for years to come. </w:t>
      </w:r>
      <w:r w:rsidR="00244448" w:rsidRPr="00656E22">
        <w:rPr>
          <w:rFonts w:ascii="Arial" w:hAnsi="Arial" w:cs="Arial"/>
        </w:rPr>
        <w:t xml:space="preserve">It may seem intimidating at first, but if you know someone who wants to make a difference in their community too, </w:t>
      </w:r>
      <w:r>
        <w:rPr>
          <w:rFonts w:ascii="Arial" w:hAnsi="Arial" w:cs="Arial"/>
        </w:rPr>
        <w:t>Gordon’s</w:t>
      </w:r>
      <w:r w:rsidR="00244448" w:rsidRPr="00656E22">
        <w:rPr>
          <w:rFonts w:ascii="Arial" w:hAnsi="Arial" w:cs="Arial"/>
        </w:rPr>
        <w:t xml:space="preserve"> advice is simple: “</w:t>
      </w:r>
      <w:r w:rsidR="00244448">
        <w:rPr>
          <w:rFonts w:ascii="Arial" w:hAnsi="Arial" w:cs="Arial"/>
        </w:rPr>
        <w:t>Invite them to j</w:t>
      </w:r>
      <w:r w:rsidR="00244448" w:rsidRPr="00656E22">
        <w:rPr>
          <w:rFonts w:ascii="Arial" w:hAnsi="Arial" w:cs="Arial"/>
        </w:rPr>
        <w:t>oin the Elks.”</w:t>
      </w:r>
    </w:p>
    <w:p w14:paraId="64FEE0B7" w14:textId="3C8241AB" w:rsidR="00A308DA" w:rsidRPr="00525EF6" w:rsidRDefault="00A308DA" w:rsidP="00A308DA">
      <w:pPr>
        <w:spacing w:after="0" w:line="240" w:lineRule="auto"/>
        <w:rPr>
          <w:rFonts w:ascii="Arial" w:eastAsia="Times New Roman" w:hAnsi="Arial" w:cs="Arial"/>
          <w:i/>
          <w:iCs/>
          <w:color w:val="000000"/>
        </w:rPr>
      </w:pPr>
      <w:r>
        <w:rPr>
          <w:rFonts w:ascii="Arial" w:eastAsia="Times New Roman" w:hAnsi="Arial" w:cs="Arial"/>
          <w:i/>
          <w:iCs/>
          <w:color w:val="000000"/>
        </w:rPr>
        <w:lastRenderedPageBreak/>
        <w:t>August is Fidelity Club Month, a time to celebrate the ENF’s sustaining giving program. Sustaining donors are a constant, reliable network of givers whose support significantly impacts ENF programming</w:t>
      </w:r>
      <w:r w:rsidR="00653680">
        <w:rPr>
          <w:rFonts w:ascii="Arial" w:eastAsia="Times New Roman" w:hAnsi="Arial" w:cs="Arial"/>
          <w:i/>
          <w:iCs/>
          <w:color w:val="000000"/>
        </w:rPr>
        <w:t xml:space="preserve">. </w:t>
      </w:r>
      <w:r w:rsidR="00653680" w:rsidRPr="00653680">
        <w:rPr>
          <w:rFonts w:ascii="Arial" w:eastAsia="Times New Roman" w:hAnsi="Arial" w:cs="Arial"/>
          <w:i/>
          <w:iCs/>
          <w:color w:val="000000"/>
        </w:rPr>
        <w:t xml:space="preserve">As members of the Fidelity Club, donors who start automatic, monthly gifts receive exclusive recognition on top of giving back to their community. Fidelity Club gifts help make your Lodge eligible for the </w:t>
      </w:r>
      <w:hyperlink r:id="rId5" w:history="1">
        <w:r w:rsidR="00653680" w:rsidRPr="00653680">
          <w:rPr>
            <w:rStyle w:val="Hyperlink"/>
            <w:rFonts w:ascii="Arial" w:eastAsia="Times New Roman" w:hAnsi="Arial" w:cs="Arial"/>
            <w:i/>
            <w:iCs/>
          </w:rPr>
          <w:t>Gratitude Grant</w:t>
        </w:r>
      </w:hyperlink>
      <w:r w:rsidR="00653680" w:rsidRPr="00653680">
        <w:rPr>
          <w:rFonts w:ascii="Arial" w:eastAsia="Times New Roman" w:hAnsi="Arial" w:cs="Arial"/>
          <w:i/>
          <w:iCs/>
          <w:color w:val="000000"/>
        </w:rPr>
        <w:t xml:space="preserve"> and its bonuses, allowing you to build even stronger communities.</w:t>
      </w:r>
      <w:r>
        <w:rPr>
          <w:rFonts w:ascii="Arial" w:eastAsia="Times New Roman" w:hAnsi="Arial" w:cs="Arial"/>
          <w:i/>
          <w:iCs/>
          <w:color w:val="000000"/>
        </w:rPr>
        <w:t xml:space="preserve"> </w:t>
      </w:r>
      <w:r w:rsidRPr="002D29A2">
        <w:rPr>
          <w:rFonts w:ascii="Arial" w:eastAsia="Times New Roman" w:hAnsi="Arial" w:cs="Arial"/>
          <w:i/>
          <w:iCs/>
          <w:color w:val="000000"/>
        </w:rPr>
        <w:t xml:space="preserve">To learn more, please visit </w:t>
      </w:r>
      <w:r w:rsidRPr="002D29A2">
        <w:rPr>
          <w:rFonts w:ascii="Arial" w:eastAsia="Times New Roman" w:hAnsi="Arial" w:cs="Arial"/>
          <w:b/>
          <w:i/>
          <w:iCs/>
          <w:color w:val="000000"/>
        </w:rPr>
        <w:t>enf.elks.org/</w:t>
      </w:r>
      <w:proofErr w:type="spellStart"/>
      <w:r w:rsidRPr="002D29A2">
        <w:rPr>
          <w:rFonts w:ascii="Arial" w:eastAsia="Times New Roman" w:hAnsi="Arial" w:cs="Arial"/>
          <w:b/>
          <w:i/>
          <w:iCs/>
          <w:color w:val="000000"/>
        </w:rPr>
        <w:t>FidelityClub</w:t>
      </w:r>
      <w:proofErr w:type="spellEnd"/>
      <w:r w:rsidRPr="002D29A2">
        <w:rPr>
          <w:rFonts w:ascii="Arial" w:eastAsia="Times New Roman" w:hAnsi="Arial" w:cs="Arial"/>
          <w:iCs/>
          <w:color w:val="000000"/>
        </w:rPr>
        <w:t>.</w:t>
      </w:r>
    </w:p>
    <w:p w14:paraId="47677F4D" w14:textId="77777777" w:rsidR="00CE0C51" w:rsidRDefault="00CE0C51">
      <w:pPr>
        <w:rPr>
          <w:rFonts w:ascii="Arial" w:hAnsi="Arial" w:cs="Arial"/>
        </w:rPr>
      </w:pPr>
    </w:p>
    <w:p w14:paraId="79503B59" w14:textId="77777777" w:rsidR="00244448" w:rsidRDefault="00244448">
      <w:pPr>
        <w:rPr>
          <w:rFonts w:ascii="Arial" w:hAnsi="Arial" w:cs="Arial"/>
        </w:rPr>
      </w:pPr>
    </w:p>
    <w:p w14:paraId="5EBE9699" w14:textId="77777777" w:rsidR="00244448" w:rsidRDefault="00244448">
      <w:pPr>
        <w:rPr>
          <w:rFonts w:ascii="Arial" w:hAnsi="Arial" w:cs="Arial"/>
        </w:rPr>
      </w:pPr>
    </w:p>
    <w:p w14:paraId="4CA2C864" w14:textId="77777777" w:rsidR="00244448" w:rsidRDefault="00244448">
      <w:pPr>
        <w:rPr>
          <w:rFonts w:ascii="Arial" w:hAnsi="Arial" w:cs="Arial"/>
        </w:rPr>
      </w:pPr>
    </w:p>
    <w:p w14:paraId="2A5387CD" w14:textId="77777777" w:rsidR="00244448" w:rsidRDefault="00244448">
      <w:pPr>
        <w:rPr>
          <w:rFonts w:ascii="Arial" w:hAnsi="Arial" w:cs="Arial"/>
        </w:rPr>
      </w:pPr>
    </w:p>
    <w:p w14:paraId="0C0D6EF6" w14:textId="77777777" w:rsidR="00244448" w:rsidRDefault="00244448">
      <w:pPr>
        <w:rPr>
          <w:rFonts w:ascii="Arial" w:hAnsi="Arial" w:cs="Arial"/>
        </w:rPr>
      </w:pPr>
    </w:p>
    <w:p w14:paraId="497E0795" w14:textId="77777777" w:rsidR="00244448" w:rsidRDefault="00244448">
      <w:pPr>
        <w:rPr>
          <w:rFonts w:ascii="Arial" w:hAnsi="Arial" w:cs="Arial"/>
        </w:rPr>
      </w:pPr>
    </w:p>
    <w:p w14:paraId="5FB24CFF" w14:textId="77777777" w:rsidR="00244448" w:rsidRDefault="00244448">
      <w:pPr>
        <w:rPr>
          <w:rFonts w:ascii="Arial" w:hAnsi="Arial" w:cs="Arial"/>
        </w:rPr>
      </w:pPr>
    </w:p>
    <w:p w14:paraId="0CC637BC" w14:textId="77777777" w:rsidR="00244448" w:rsidRDefault="00244448">
      <w:pPr>
        <w:rPr>
          <w:rFonts w:ascii="Arial" w:hAnsi="Arial" w:cs="Arial"/>
        </w:rPr>
      </w:pPr>
    </w:p>
    <w:p w14:paraId="707F396D" w14:textId="77777777" w:rsidR="00244448" w:rsidRPr="00244448" w:rsidRDefault="00244448">
      <w:pPr>
        <w:rPr>
          <w:rFonts w:ascii="Arial" w:hAnsi="Arial" w:cs="Arial"/>
        </w:rPr>
      </w:pPr>
    </w:p>
    <w:sectPr w:rsidR="00244448" w:rsidRPr="002444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48"/>
    <w:rsid w:val="00244448"/>
    <w:rsid w:val="00260CC9"/>
    <w:rsid w:val="00394A4B"/>
    <w:rsid w:val="00546A8A"/>
    <w:rsid w:val="00653680"/>
    <w:rsid w:val="00656A7E"/>
    <w:rsid w:val="007400BF"/>
    <w:rsid w:val="00781BCD"/>
    <w:rsid w:val="007876F2"/>
    <w:rsid w:val="0086578D"/>
    <w:rsid w:val="00955F99"/>
    <w:rsid w:val="00A308DA"/>
    <w:rsid w:val="00AA2975"/>
    <w:rsid w:val="00AB7E30"/>
    <w:rsid w:val="00C27D0C"/>
    <w:rsid w:val="00CE0C51"/>
    <w:rsid w:val="00D764F2"/>
    <w:rsid w:val="00DB4E62"/>
    <w:rsid w:val="00DB64B8"/>
    <w:rsid w:val="00E05869"/>
    <w:rsid w:val="00E27B33"/>
    <w:rsid w:val="00E9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9CD7B"/>
  <w15:chartTrackingRefBased/>
  <w15:docId w15:val="{D243D7A1-6BCA-4C0E-9392-FAF1025B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448"/>
  </w:style>
  <w:style w:type="paragraph" w:styleId="Heading1">
    <w:name w:val="heading 1"/>
    <w:basedOn w:val="Normal"/>
    <w:next w:val="Normal"/>
    <w:link w:val="Heading1Char"/>
    <w:uiPriority w:val="9"/>
    <w:qFormat/>
    <w:rsid w:val="00244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448"/>
    <w:rPr>
      <w:rFonts w:eastAsiaTheme="majorEastAsia" w:cstheme="majorBidi"/>
      <w:color w:val="272727" w:themeColor="text1" w:themeTint="D8"/>
    </w:rPr>
  </w:style>
  <w:style w:type="paragraph" w:styleId="Title">
    <w:name w:val="Title"/>
    <w:basedOn w:val="Normal"/>
    <w:next w:val="Normal"/>
    <w:link w:val="TitleChar"/>
    <w:uiPriority w:val="10"/>
    <w:qFormat/>
    <w:rsid w:val="00244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448"/>
    <w:pPr>
      <w:spacing w:before="160"/>
      <w:jc w:val="center"/>
    </w:pPr>
    <w:rPr>
      <w:i/>
      <w:iCs/>
      <w:color w:val="404040" w:themeColor="text1" w:themeTint="BF"/>
    </w:rPr>
  </w:style>
  <w:style w:type="character" w:customStyle="1" w:styleId="QuoteChar">
    <w:name w:val="Quote Char"/>
    <w:basedOn w:val="DefaultParagraphFont"/>
    <w:link w:val="Quote"/>
    <w:uiPriority w:val="29"/>
    <w:rsid w:val="00244448"/>
    <w:rPr>
      <w:i/>
      <w:iCs/>
      <w:color w:val="404040" w:themeColor="text1" w:themeTint="BF"/>
    </w:rPr>
  </w:style>
  <w:style w:type="paragraph" w:styleId="ListParagraph">
    <w:name w:val="List Paragraph"/>
    <w:basedOn w:val="Normal"/>
    <w:uiPriority w:val="34"/>
    <w:qFormat/>
    <w:rsid w:val="00244448"/>
    <w:pPr>
      <w:ind w:left="720"/>
      <w:contextualSpacing/>
    </w:pPr>
  </w:style>
  <w:style w:type="character" w:styleId="IntenseEmphasis">
    <w:name w:val="Intense Emphasis"/>
    <w:basedOn w:val="DefaultParagraphFont"/>
    <w:uiPriority w:val="21"/>
    <w:qFormat/>
    <w:rsid w:val="00244448"/>
    <w:rPr>
      <w:i/>
      <w:iCs/>
      <w:color w:val="0F4761" w:themeColor="accent1" w:themeShade="BF"/>
    </w:rPr>
  </w:style>
  <w:style w:type="paragraph" w:styleId="IntenseQuote">
    <w:name w:val="Intense Quote"/>
    <w:basedOn w:val="Normal"/>
    <w:next w:val="Normal"/>
    <w:link w:val="IntenseQuoteChar"/>
    <w:uiPriority w:val="30"/>
    <w:qFormat/>
    <w:rsid w:val="00244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448"/>
    <w:rPr>
      <w:i/>
      <w:iCs/>
      <w:color w:val="0F4761" w:themeColor="accent1" w:themeShade="BF"/>
    </w:rPr>
  </w:style>
  <w:style w:type="character" w:styleId="IntenseReference">
    <w:name w:val="Intense Reference"/>
    <w:basedOn w:val="DefaultParagraphFont"/>
    <w:uiPriority w:val="32"/>
    <w:qFormat/>
    <w:rsid w:val="00244448"/>
    <w:rPr>
      <w:b/>
      <w:bCs/>
      <w:smallCaps/>
      <w:color w:val="0F4761" w:themeColor="accent1" w:themeShade="BF"/>
      <w:spacing w:val="5"/>
    </w:rPr>
  </w:style>
  <w:style w:type="paragraph" w:styleId="Revision">
    <w:name w:val="Revision"/>
    <w:hidden/>
    <w:uiPriority w:val="99"/>
    <w:semiHidden/>
    <w:rsid w:val="00DB64B8"/>
    <w:pPr>
      <w:spacing w:after="0" w:line="240" w:lineRule="auto"/>
    </w:pPr>
  </w:style>
  <w:style w:type="character" w:styleId="CommentReference">
    <w:name w:val="annotation reference"/>
    <w:basedOn w:val="DefaultParagraphFont"/>
    <w:uiPriority w:val="99"/>
    <w:semiHidden/>
    <w:unhideWhenUsed/>
    <w:rsid w:val="00781BCD"/>
    <w:rPr>
      <w:sz w:val="16"/>
      <w:szCs w:val="16"/>
    </w:rPr>
  </w:style>
  <w:style w:type="paragraph" w:styleId="CommentText">
    <w:name w:val="annotation text"/>
    <w:basedOn w:val="Normal"/>
    <w:link w:val="CommentTextChar"/>
    <w:uiPriority w:val="99"/>
    <w:unhideWhenUsed/>
    <w:rsid w:val="00781BCD"/>
    <w:pPr>
      <w:spacing w:line="240" w:lineRule="auto"/>
    </w:pPr>
    <w:rPr>
      <w:sz w:val="20"/>
      <w:szCs w:val="20"/>
    </w:rPr>
  </w:style>
  <w:style w:type="character" w:customStyle="1" w:styleId="CommentTextChar">
    <w:name w:val="Comment Text Char"/>
    <w:basedOn w:val="DefaultParagraphFont"/>
    <w:link w:val="CommentText"/>
    <w:uiPriority w:val="99"/>
    <w:rsid w:val="00781BCD"/>
    <w:rPr>
      <w:sz w:val="20"/>
      <w:szCs w:val="20"/>
    </w:rPr>
  </w:style>
  <w:style w:type="paragraph" w:styleId="CommentSubject">
    <w:name w:val="annotation subject"/>
    <w:basedOn w:val="CommentText"/>
    <w:next w:val="CommentText"/>
    <w:link w:val="CommentSubjectChar"/>
    <w:uiPriority w:val="99"/>
    <w:semiHidden/>
    <w:unhideWhenUsed/>
    <w:rsid w:val="00781BCD"/>
    <w:rPr>
      <w:b/>
      <w:bCs/>
    </w:rPr>
  </w:style>
  <w:style w:type="character" w:customStyle="1" w:styleId="CommentSubjectChar">
    <w:name w:val="Comment Subject Char"/>
    <w:basedOn w:val="CommentTextChar"/>
    <w:link w:val="CommentSubject"/>
    <w:uiPriority w:val="99"/>
    <w:semiHidden/>
    <w:rsid w:val="00781BCD"/>
    <w:rPr>
      <w:b/>
      <w:bCs/>
      <w:sz w:val="20"/>
      <w:szCs w:val="20"/>
    </w:rPr>
  </w:style>
  <w:style w:type="character" w:styleId="Hyperlink">
    <w:name w:val="Hyperlink"/>
    <w:basedOn w:val="DefaultParagraphFont"/>
    <w:uiPriority w:val="99"/>
    <w:unhideWhenUsed/>
    <w:rsid w:val="00653680"/>
    <w:rPr>
      <w:color w:val="467886" w:themeColor="hyperlink"/>
      <w:u w:val="single"/>
    </w:rPr>
  </w:style>
  <w:style w:type="character" w:styleId="UnresolvedMention">
    <w:name w:val="Unresolved Mention"/>
    <w:basedOn w:val="DefaultParagraphFont"/>
    <w:uiPriority w:val="99"/>
    <w:semiHidden/>
    <w:unhideWhenUsed/>
    <w:rsid w:val="00653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lks.org/cip/grants/GratitudeGrants.cf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513</Words>
  <Characters>2653</Characters>
  <Application>Microsoft Office Word</Application>
  <DocSecurity>0</DocSecurity>
  <Lines>52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Roelofs</dc:creator>
  <cp:keywords/>
  <dc:description/>
  <cp:lastModifiedBy>Patrick Roelofs</cp:lastModifiedBy>
  <cp:revision>12</cp:revision>
  <dcterms:created xsi:type="dcterms:W3CDTF">2026-05-28T15:42:00Z</dcterms:created>
  <dcterms:modified xsi:type="dcterms:W3CDTF">2026-06-01T21:08:00Z</dcterms:modified>
</cp:coreProperties>
</file>